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A2FA" w14:textId="77777777" w:rsidR="00FC7808" w:rsidRPr="0094142F" w:rsidRDefault="00FC7808" w:rsidP="00792D24">
      <w:pPr>
        <w:pStyle w:val="Ttulo2"/>
        <w:spacing w:line="240" w:lineRule="auto"/>
        <w:jc w:val="right"/>
        <w:rPr>
          <w:rFonts w:asciiTheme="majorHAnsi" w:hAnsiTheme="majorHAnsi" w:cstheme="majorHAnsi"/>
          <w:i w:val="0"/>
          <w:iCs/>
          <w:lang w:val="es-GT"/>
        </w:rPr>
      </w:pPr>
      <w:bookmarkStart w:id="0" w:name="_Toc227932777"/>
      <w:bookmarkStart w:id="1" w:name="_Toc475117429"/>
      <w:bookmarkStart w:id="2" w:name="_Toc476756061"/>
      <w:bookmarkStart w:id="3" w:name="_Toc108425177"/>
      <w:bookmarkStart w:id="4" w:name="_Toc303159538"/>
      <w:r w:rsidRPr="0094142F">
        <w:rPr>
          <w:rFonts w:asciiTheme="majorHAnsi" w:hAnsiTheme="majorHAnsi" w:cstheme="majorHAnsi"/>
          <w:i w:val="0"/>
          <w:iCs/>
          <w:lang w:val="es-GT"/>
        </w:rPr>
        <w:t>Anexo 3</w:t>
      </w:r>
      <w:bookmarkEnd w:id="0"/>
    </w:p>
    <w:p w14:paraId="3D895761" w14:textId="5270A1D0" w:rsidR="00FC7808" w:rsidRPr="0094142F" w:rsidRDefault="00FA3514" w:rsidP="00792D24">
      <w:pPr>
        <w:pStyle w:val="Ttulo2"/>
        <w:spacing w:line="240" w:lineRule="auto"/>
        <w:jc w:val="center"/>
        <w:rPr>
          <w:rFonts w:asciiTheme="majorHAnsi" w:hAnsiTheme="majorHAnsi" w:cstheme="majorHAnsi"/>
          <w:i w:val="0"/>
          <w:iCs/>
          <w:sz w:val="32"/>
          <w:lang w:val="es-ES" w:eastAsia="de-DE"/>
        </w:rPr>
      </w:pPr>
      <w:bookmarkStart w:id="5" w:name="_Toc227932778"/>
      <w:r w:rsidRPr="0038548D">
        <w:rPr>
          <w:rFonts w:asciiTheme="majorHAnsi" w:hAnsiTheme="majorHAnsi" w:cstheme="majorHAnsi"/>
          <w:i w:val="0"/>
          <w:iCs/>
          <w:sz w:val="32"/>
          <w:lang w:val="es-ES" w:eastAsia="de-DE"/>
        </w:rPr>
        <w:t xml:space="preserve">Lista de </w:t>
      </w:r>
      <w:r w:rsidR="00FC7808" w:rsidRPr="0038548D">
        <w:rPr>
          <w:rFonts w:asciiTheme="majorHAnsi" w:hAnsiTheme="majorHAnsi" w:cstheme="majorHAnsi"/>
          <w:i w:val="0"/>
          <w:iCs/>
          <w:sz w:val="32"/>
          <w:lang w:val="es-ES" w:eastAsia="de-DE"/>
        </w:rPr>
        <w:t>Documentos por adjuntar a la Oferta</w:t>
      </w:r>
      <w:bookmarkEnd w:id="5"/>
    </w:p>
    <w:tbl>
      <w:tblPr>
        <w:tblW w:w="9481" w:type="dxa"/>
        <w:tblCellMar>
          <w:top w:w="15" w:type="dxa"/>
          <w:left w:w="15" w:type="dxa"/>
          <w:bottom w:w="15" w:type="dxa"/>
          <w:right w:w="15" w:type="dxa"/>
        </w:tblCellMar>
        <w:tblLook w:val="04A0" w:firstRow="1" w:lastRow="0" w:firstColumn="1" w:lastColumn="0" w:noHBand="0" w:noVBand="1"/>
      </w:tblPr>
      <w:tblGrid>
        <w:gridCol w:w="9481"/>
      </w:tblGrid>
      <w:tr w:rsidR="00F075B6" w:rsidRPr="0094142F" w14:paraId="3E882A85" w14:textId="77777777" w:rsidTr="00383C74">
        <w:trPr>
          <w:trHeight w:val="5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2B64C" w14:textId="348B05C8" w:rsidR="00F075B6" w:rsidRPr="0094142F" w:rsidRDefault="00F075B6" w:rsidP="00383C74">
            <w:pPr>
              <w:rPr>
                <w:rFonts w:asciiTheme="majorHAnsi" w:hAnsiTheme="majorHAnsi" w:cstheme="majorHAnsi"/>
                <w:sz w:val="20"/>
                <w:szCs w:val="20"/>
                <w:lang w:val="es-PE"/>
              </w:rPr>
            </w:pPr>
            <w:r w:rsidRPr="0094142F">
              <w:rPr>
                <w:rFonts w:asciiTheme="majorHAnsi" w:hAnsiTheme="majorHAnsi" w:cstheme="majorHAnsi"/>
                <w:b/>
                <w:bCs/>
                <w:sz w:val="20"/>
                <w:szCs w:val="20"/>
                <w:lang w:val="es-PE"/>
              </w:rPr>
              <w:t>Persona</w:t>
            </w:r>
            <w:r w:rsidR="00980546">
              <w:rPr>
                <w:rFonts w:asciiTheme="majorHAnsi" w:hAnsiTheme="majorHAnsi" w:cstheme="majorHAnsi"/>
                <w:b/>
                <w:bCs/>
                <w:sz w:val="20"/>
                <w:szCs w:val="20"/>
                <w:lang w:val="es-PE"/>
              </w:rPr>
              <w:t xml:space="preserve"> natural y/o</w:t>
            </w:r>
            <w:r w:rsidRPr="0094142F">
              <w:rPr>
                <w:rFonts w:asciiTheme="majorHAnsi" w:hAnsiTheme="majorHAnsi" w:cstheme="majorHAnsi"/>
                <w:b/>
                <w:bCs/>
                <w:sz w:val="20"/>
                <w:szCs w:val="20"/>
                <w:lang w:val="es-PE"/>
              </w:rPr>
              <w:t xml:space="preserve"> jurídica</w:t>
            </w:r>
          </w:p>
        </w:tc>
      </w:tr>
      <w:tr w:rsidR="00F075B6" w:rsidRPr="0094142F" w14:paraId="4A992690" w14:textId="77777777" w:rsidTr="00383C74">
        <w:trPr>
          <w:trHeight w:val="1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410E7" w14:textId="77777777" w:rsidR="00F075B6" w:rsidRPr="0094142F" w:rsidRDefault="00F075B6" w:rsidP="00F075B6">
            <w:pPr>
              <w:numPr>
                <w:ilvl w:val="0"/>
                <w:numId w:val="27"/>
              </w:numPr>
              <w:ind w:hanging="691"/>
              <w:rPr>
                <w:rFonts w:asciiTheme="majorHAnsi" w:hAnsiTheme="majorHAnsi" w:cstheme="majorHAnsi"/>
                <w:sz w:val="20"/>
                <w:szCs w:val="20"/>
                <w:lang w:val="es-PE"/>
              </w:rPr>
            </w:pPr>
            <w:r w:rsidRPr="0094142F">
              <w:rPr>
                <w:rFonts w:asciiTheme="majorHAnsi" w:hAnsiTheme="majorHAnsi" w:cstheme="majorHAnsi"/>
                <w:sz w:val="20"/>
                <w:szCs w:val="20"/>
                <w:lang w:val="es-PE"/>
              </w:rPr>
              <w:t>Ficha RUC </w:t>
            </w:r>
          </w:p>
        </w:tc>
      </w:tr>
      <w:tr w:rsidR="00F075B6" w:rsidRPr="0094142F" w14:paraId="120CE0A2" w14:textId="77777777" w:rsidTr="00383C74">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94870" w14:textId="376C90B7" w:rsidR="00F075B6" w:rsidRPr="0094142F" w:rsidRDefault="00F075B6" w:rsidP="00F075B6">
            <w:pPr>
              <w:pStyle w:val="Prrafodelista"/>
              <w:numPr>
                <w:ilvl w:val="0"/>
                <w:numId w:val="27"/>
              </w:numPr>
              <w:ind w:hanging="698"/>
              <w:rPr>
                <w:rFonts w:asciiTheme="majorHAnsi" w:hAnsiTheme="majorHAnsi" w:cstheme="majorHAnsi"/>
                <w:sz w:val="20"/>
                <w:szCs w:val="20"/>
                <w:lang w:val="es-PE"/>
              </w:rPr>
            </w:pPr>
            <w:r w:rsidRPr="0094142F">
              <w:rPr>
                <w:rFonts w:asciiTheme="majorHAnsi" w:hAnsiTheme="majorHAnsi" w:cstheme="majorHAnsi"/>
                <w:sz w:val="20"/>
                <w:szCs w:val="20"/>
                <w:lang w:val="es-PE"/>
              </w:rPr>
              <w:t>Registro Nacional de Proveedores</w:t>
            </w:r>
          </w:p>
        </w:tc>
      </w:tr>
      <w:tr w:rsidR="00F075B6" w:rsidRPr="0094142F" w14:paraId="4448015B" w14:textId="77777777" w:rsidTr="00383C74">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268B7" w14:textId="7667DCBD" w:rsidR="00F075B6" w:rsidRPr="0094142F" w:rsidRDefault="00F075B6" w:rsidP="00F075B6">
            <w:pPr>
              <w:pStyle w:val="Prrafodelista"/>
              <w:numPr>
                <w:ilvl w:val="0"/>
                <w:numId w:val="27"/>
              </w:numPr>
              <w:ind w:hanging="698"/>
              <w:rPr>
                <w:rFonts w:asciiTheme="majorHAnsi" w:hAnsiTheme="majorHAnsi" w:cstheme="majorHAnsi"/>
                <w:sz w:val="20"/>
                <w:szCs w:val="20"/>
                <w:lang w:val="es-PE"/>
              </w:rPr>
            </w:pPr>
            <w:r w:rsidRPr="0094142F">
              <w:rPr>
                <w:rFonts w:asciiTheme="majorHAnsi" w:hAnsiTheme="majorHAnsi" w:cstheme="majorHAnsi"/>
                <w:sz w:val="20"/>
                <w:szCs w:val="20"/>
                <w:lang w:val="es-PE"/>
              </w:rPr>
              <w:t>Copia literal de la SUNARP</w:t>
            </w:r>
          </w:p>
        </w:tc>
      </w:tr>
      <w:tr w:rsidR="00F075B6" w:rsidRPr="0094142F" w14:paraId="6892C62B" w14:textId="77777777" w:rsidTr="00383C74">
        <w:trPr>
          <w:trHeight w:val="4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8E7D6" w14:textId="24229E39" w:rsidR="00F075B6" w:rsidRPr="009173F9" w:rsidRDefault="00F075B6" w:rsidP="009173F9">
            <w:pPr>
              <w:pStyle w:val="Prrafodelista"/>
              <w:numPr>
                <w:ilvl w:val="0"/>
                <w:numId w:val="27"/>
              </w:numPr>
              <w:ind w:hanging="720"/>
              <w:rPr>
                <w:rFonts w:asciiTheme="majorHAnsi" w:hAnsiTheme="majorHAnsi" w:cstheme="majorHAnsi"/>
                <w:sz w:val="20"/>
                <w:szCs w:val="20"/>
                <w:lang w:val="es-PE"/>
              </w:rPr>
            </w:pPr>
            <w:r w:rsidRPr="009173F9">
              <w:rPr>
                <w:rFonts w:asciiTheme="majorHAnsi" w:hAnsiTheme="majorHAnsi" w:cstheme="majorHAnsi"/>
                <w:sz w:val="20"/>
                <w:szCs w:val="20"/>
                <w:lang w:val="es-PE"/>
              </w:rPr>
              <w:t>DNI del representante legal</w:t>
            </w:r>
          </w:p>
        </w:tc>
      </w:tr>
      <w:tr w:rsidR="00F075B6" w:rsidRPr="0094142F" w14:paraId="1F36381B" w14:textId="77777777" w:rsidTr="00383C74">
        <w:trPr>
          <w:trHeight w:val="5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9601F" w14:textId="77777777" w:rsidR="00F075B6" w:rsidRPr="0094142F" w:rsidRDefault="00F075B6" w:rsidP="009173F9">
            <w:pPr>
              <w:numPr>
                <w:ilvl w:val="0"/>
                <w:numId w:val="27"/>
              </w:numPr>
              <w:ind w:hanging="720"/>
              <w:rPr>
                <w:rFonts w:asciiTheme="majorHAnsi" w:hAnsiTheme="majorHAnsi" w:cstheme="majorHAnsi"/>
                <w:sz w:val="20"/>
                <w:szCs w:val="20"/>
                <w:lang w:val="es-PE"/>
              </w:rPr>
            </w:pPr>
            <w:r w:rsidRPr="0094142F">
              <w:rPr>
                <w:rFonts w:asciiTheme="majorHAnsi" w:hAnsiTheme="majorHAnsi" w:cstheme="majorHAnsi"/>
                <w:iCs/>
                <w:sz w:val="20"/>
                <w:szCs w:val="20"/>
                <w:lang w:val="es-BO"/>
              </w:rPr>
              <w:t>Certificado de vigencia de poder del representante legal.</w:t>
            </w:r>
          </w:p>
          <w:p w14:paraId="057972D0" w14:textId="4F17F682" w:rsidR="00F834E4" w:rsidRPr="0094142F" w:rsidRDefault="00F834E4" w:rsidP="00F834E4">
            <w:pPr>
              <w:ind w:left="720"/>
              <w:rPr>
                <w:rFonts w:asciiTheme="majorHAnsi" w:hAnsiTheme="majorHAnsi" w:cstheme="majorHAnsi"/>
                <w:sz w:val="20"/>
                <w:szCs w:val="20"/>
                <w:lang w:val="es-PE"/>
              </w:rPr>
            </w:pPr>
            <w:r w:rsidRPr="0094142F">
              <w:rPr>
                <w:rFonts w:asciiTheme="majorHAnsi" w:hAnsiTheme="majorHAnsi" w:cstheme="majorHAnsi"/>
                <w:iCs/>
                <w:sz w:val="20"/>
                <w:szCs w:val="20"/>
                <w:lang w:val="es-BO"/>
              </w:rPr>
              <w:t>De preferencia d</w:t>
            </w:r>
            <w:r w:rsidR="00F075B6" w:rsidRPr="0094142F">
              <w:rPr>
                <w:rFonts w:asciiTheme="majorHAnsi" w:hAnsiTheme="majorHAnsi" w:cstheme="majorHAnsi"/>
                <w:iCs/>
                <w:sz w:val="20"/>
                <w:szCs w:val="20"/>
                <w:lang w:val="es-BO"/>
              </w:rPr>
              <w:t>icho documento deberá tener una antigüedad no mayor a 30 días calendario a la fecha de presentación de ofertas.</w:t>
            </w:r>
            <w:r w:rsidRPr="0094142F">
              <w:rPr>
                <w:rStyle w:val="Refdenotaalpie"/>
                <w:rFonts w:asciiTheme="majorHAnsi" w:hAnsiTheme="majorHAnsi" w:cstheme="majorHAnsi"/>
                <w:iCs/>
                <w:sz w:val="20"/>
                <w:szCs w:val="20"/>
                <w:lang w:val="es-BO"/>
              </w:rPr>
              <w:footnoteReference w:id="2"/>
            </w:r>
          </w:p>
        </w:tc>
      </w:tr>
      <w:tr w:rsidR="00F075B6" w:rsidRPr="0094142F" w14:paraId="0BB86FFA" w14:textId="77777777" w:rsidTr="00980546">
        <w:trPr>
          <w:trHeight w:val="1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010AA" w14:textId="77777777" w:rsidR="00980546" w:rsidRPr="00034A14" w:rsidRDefault="00980546" w:rsidP="00980546">
            <w:pPr>
              <w:widowControl w:val="0"/>
              <w:spacing w:after="0" w:line="240" w:lineRule="auto"/>
              <w:ind w:left="731" w:hanging="731"/>
              <w:jc w:val="both"/>
              <w:rPr>
                <w:rFonts w:asciiTheme="majorHAnsi" w:hAnsiTheme="majorHAnsi" w:cstheme="majorHAnsi"/>
                <w:iCs/>
                <w:sz w:val="20"/>
                <w:szCs w:val="20"/>
                <w:lang w:val="es-BO"/>
              </w:rPr>
            </w:pPr>
            <w:r w:rsidRPr="00034A14">
              <w:rPr>
                <w:rFonts w:asciiTheme="majorHAnsi" w:hAnsiTheme="majorHAnsi" w:cstheme="majorHAnsi"/>
                <w:iCs/>
                <w:sz w:val="20"/>
                <w:szCs w:val="20"/>
                <w:lang w:val="es-BO"/>
              </w:rPr>
              <w:t xml:space="preserve">6.          </w:t>
            </w:r>
            <w:r w:rsidRPr="00034A14">
              <w:rPr>
                <w:rFonts w:asciiTheme="majorHAnsi" w:hAnsiTheme="majorHAnsi" w:cstheme="majorHAnsi"/>
                <w:iCs/>
                <w:sz w:val="20"/>
                <w:szCs w:val="20"/>
              </w:rPr>
              <w:t>El proveedor para acreditar su capacidad financiera deberá sustentar una facturación mínima anual de S/ 160,000.00 (Ciento sesenta mil y 00/100 soles) en los últimos tres años (2023, 2024 y 2025).</w:t>
            </w:r>
          </w:p>
          <w:p w14:paraId="6D5C3966" w14:textId="77777777" w:rsidR="00980546" w:rsidRDefault="00980546" w:rsidP="00980546">
            <w:pPr>
              <w:spacing w:after="0" w:line="240" w:lineRule="auto"/>
              <w:rPr>
                <w:rFonts w:asciiTheme="majorHAnsi" w:hAnsiTheme="majorHAnsi" w:cstheme="majorHAnsi"/>
                <w:b/>
                <w:bCs/>
                <w:sz w:val="20"/>
                <w:szCs w:val="20"/>
                <w:lang w:val="es-PE"/>
              </w:rPr>
            </w:pPr>
          </w:p>
          <w:p w14:paraId="0612F0C6" w14:textId="77777777" w:rsidR="00980546" w:rsidRPr="00034A14" w:rsidRDefault="00980546" w:rsidP="00980546">
            <w:pPr>
              <w:spacing w:line="240" w:lineRule="auto"/>
              <w:rPr>
                <w:rFonts w:asciiTheme="majorHAnsi" w:hAnsiTheme="majorHAnsi" w:cstheme="majorHAnsi"/>
                <w:b/>
                <w:bCs/>
                <w:sz w:val="20"/>
                <w:szCs w:val="20"/>
                <w:lang w:val="es-PE"/>
              </w:rPr>
            </w:pPr>
            <w:r w:rsidRPr="00034A14">
              <w:rPr>
                <w:rFonts w:asciiTheme="majorHAnsi" w:hAnsiTheme="majorHAnsi" w:cstheme="majorHAnsi"/>
                <w:b/>
                <w:bCs/>
                <w:sz w:val="20"/>
                <w:szCs w:val="20"/>
                <w:lang w:val="es-PE"/>
              </w:rPr>
              <w:t>Documentos para acreditación:</w:t>
            </w:r>
          </w:p>
          <w:p w14:paraId="18A4F785" w14:textId="1FAB9301" w:rsidR="00980546" w:rsidRPr="00980546" w:rsidRDefault="00980546" w:rsidP="00980546">
            <w:pPr>
              <w:widowControl w:val="0"/>
              <w:spacing w:after="0" w:line="276" w:lineRule="auto"/>
              <w:jc w:val="both"/>
              <w:rPr>
                <w:rFonts w:asciiTheme="majorHAnsi" w:hAnsiTheme="majorHAnsi" w:cstheme="majorHAnsi"/>
                <w:sz w:val="20"/>
                <w:szCs w:val="20"/>
                <w:lang w:val="es-PE"/>
              </w:rPr>
            </w:pPr>
            <w:r w:rsidRPr="00F26417">
              <w:rPr>
                <w:rFonts w:asciiTheme="majorHAnsi" w:hAnsiTheme="majorHAnsi" w:cstheme="majorHAnsi"/>
                <w:sz w:val="20"/>
                <w:szCs w:val="20"/>
              </w:rPr>
              <w:t>La capacidad financiera deberá ser acreditada en base a las cuentas de resultados auditadas (reporte tributario anual expedido por la SUNAT) y/o balances.</w:t>
            </w:r>
          </w:p>
        </w:tc>
      </w:tr>
      <w:tr w:rsidR="00F075B6" w:rsidRPr="0094142F" w14:paraId="14370CAC" w14:textId="77777777" w:rsidTr="00664536">
        <w:trPr>
          <w:trHeight w:val="2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B7291" w14:textId="77777777" w:rsidR="009F2639" w:rsidRPr="00034A14" w:rsidRDefault="009F2639" w:rsidP="009F2639">
            <w:pPr>
              <w:widowControl w:val="0"/>
              <w:spacing w:after="0" w:line="240" w:lineRule="auto"/>
              <w:ind w:left="731" w:hanging="731"/>
              <w:jc w:val="both"/>
              <w:rPr>
                <w:rFonts w:asciiTheme="majorHAnsi" w:hAnsiTheme="majorHAnsi" w:cstheme="majorHAnsi"/>
                <w:sz w:val="20"/>
                <w:szCs w:val="20"/>
                <w:lang w:val="es-BO"/>
              </w:rPr>
            </w:pPr>
            <w:r w:rsidRPr="00034A14">
              <w:rPr>
                <w:rFonts w:asciiTheme="majorHAnsi" w:hAnsiTheme="majorHAnsi" w:cstheme="majorHAnsi"/>
                <w:iCs/>
                <w:sz w:val="20"/>
                <w:szCs w:val="20"/>
                <w:lang w:val="es-BO"/>
              </w:rPr>
              <w:t xml:space="preserve">7.         </w:t>
            </w:r>
            <w:r>
              <w:rPr>
                <w:rFonts w:asciiTheme="majorHAnsi" w:hAnsiTheme="majorHAnsi" w:cstheme="majorHAnsi"/>
                <w:iCs/>
                <w:sz w:val="20"/>
                <w:szCs w:val="20"/>
                <w:lang w:val="es-BO"/>
              </w:rPr>
              <w:t xml:space="preserve">    </w:t>
            </w:r>
            <w:r w:rsidRPr="00034A14">
              <w:rPr>
                <w:rFonts w:asciiTheme="majorHAnsi" w:hAnsiTheme="majorHAnsi" w:cstheme="majorHAnsi"/>
                <w:sz w:val="20"/>
                <w:szCs w:val="20"/>
              </w:rPr>
              <w:t>El postor deberá</w:t>
            </w:r>
            <w:r w:rsidRPr="00034A14">
              <w:t xml:space="preserve"> </w:t>
            </w:r>
            <w:r w:rsidRPr="00034A14">
              <w:rPr>
                <w:rFonts w:asciiTheme="majorHAnsi" w:hAnsiTheme="majorHAnsi" w:cstheme="majorHAnsi"/>
                <w:sz w:val="20"/>
                <w:szCs w:val="20"/>
              </w:rPr>
              <w:t xml:space="preserve">contar con una experiencia específica mínima de dos (2) contrataciones equivalentes a la temática y complejidad de la contratación, cuyo importe de cada contrato no deberá ser menor de S/ 80,000.00, suscritos desde el 2023 a la fecha, en contrataciones iguales o similares al objeto de la contratación, se considera contrataciones similares a los siguientes: equipos láser de medición y/o dispositivos GPS/GNSS y/o distanciómetros láser y/o hipsómetros y/o clinómetros y/o teodolitos y/o niveles topográficos y/o escáneres láser 3D y/o niveles láser y/o drones y/o estaciones totales.  </w:t>
            </w:r>
          </w:p>
          <w:p w14:paraId="0806EAE3" w14:textId="77777777" w:rsidR="009F2639" w:rsidRPr="00034A14" w:rsidRDefault="009F2639" w:rsidP="009F2639">
            <w:pPr>
              <w:widowControl w:val="0"/>
              <w:spacing w:after="0" w:line="240" w:lineRule="auto"/>
              <w:jc w:val="both"/>
              <w:rPr>
                <w:rFonts w:asciiTheme="majorHAnsi" w:hAnsiTheme="majorHAnsi" w:cstheme="majorHAnsi"/>
                <w:iCs/>
                <w:sz w:val="20"/>
                <w:szCs w:val="20"/>
              </w:rPr>
            </w:pPr>
          </w:p>
          <w:p w14:paraId="0C6DC183" w14:textId="77777777" w:rsidR="009F2639" w:rsidRPr="00034A14" w:rsidRDefault="009F2639" w:rsidP="009F2639">
            <w:pPr>
              <w:widowControl w:val="0"/>
              <w:spacing w:after="0" w:line="240" w:lineRule="auto"/>
              <w:jc w:val="both"/>
              <w:rPr>
                <w:rFonts w:asciiTheme="majorHAnsi" w:hAnsiTheme="majorHAnsi" w:cstheme="majorHAnsi"/>
                <w:b/>
                <w:bCs/>
                <w:iCs/>
                <w:sz w:val="20"/>
                <w:szCs w:val="20"/>
              </w:rPr>
            </w:pPr>
            <w:r>
              <w:rPr>
                <w:rFonts w:asciiTheme="majorHAnsi" w:hAnsiTheme="majorHAnsi" w:cstheme="majorHAnsi"/>
                <w:b/>
                <w:bCs/>
                <w:iCs/>
                <w:sz w:val="20"/>
                <w:szCs w:val="20"/>
              </w:rPr>
              <w:t>Documentos para a</w:t>
            </w:r>
            <w:r w:rsidRPr="00034A14">
              <w:rPr>
                <w:rFonts w:asciiTheme="majorHAnsi" w:hAnsiTheme="majorHAnsi" w:cstheme="majorHAnsi"/>
                <w:b/>
                <w:bCs/>
                <w:iCs/>
                <w:sz w:val="20"/>
                <w:szCs w:val="20"/>
              </w:rPr>
              <w:t xml:space="preserve">creditación: </w:t>
            </w:r>
          </w:p>
          <w:p w14:paraId="69A57729" w14:textId="77777777" w:rsidR="009F2639" w:rsidRPr="00034A14" w:rsidRDefault="009F2639" w:rsidP="009F2639">
            <w:pPr>
              <w:widowControl w:val="0"/>
              <w:spacing w:after="0" w:line="240" w:lineRule="auto"/>
              <w:jc w:val="both"/>
              <w:rPr>
                <w:rFonts w:asciiTheme="majorHAnsi" w:hAnsiTheme="majorHAnsi" w:cstheme="majorHAnsi"/>
                <w:iCs/>
                <w:sz w:val="20"/>
                <w:szCs w:val="20"/>
              </w:rPr>
            </w:pPr>
          </w:p>
          <w:p w14:paraId="0BD93F0F" w14:textId="77777777" w:rsidR="009F2639" w:rsidRPr="00034A14" w:rsidRDefault="009F2639" w:rsidP="009F2639">
            <w:pPr>
              <w:spacing w:after="0" w:line="240" w:lineRule="auto"/>
              <w:jc w:val="both"/>
              <w:rPr>
                <w:rFonts w:asciiTheme="majorHAnsi" w:hAnsiTheme="majorHAnsi" w:cstheme="majorHAnsi"/>
                <w:sz w:val="20"/>
                <w:szCs w:val="20"/>
              </w:rPr>
            </w:pPr>
            <w:r>
              <w:rPr>
                <w:rFonts w:asciiTheme="majorHAnsi" w:hAnsiTheme="majorHAnsi" w:cstheme="majorHAnsi"/>
                <w:sz w:val="20"/>
                <w:szCs w:val="20"/>
              </w:rPr>
              <w:t>L</w:t>
            </w:r>
            <w:r w:rsidRPr="00034A14">
              <w:rPr>
                <w:rFonts w:asciiTheme="majorHAnsi" w:hAnsiTheme="majorHAnsi" w:cstheme="majorHAnsi"/>
                <w:sz w:val="20"/>
                <w:szCs w:val="20"/>
              </w:rPr>
              <w:t>a</w:t>
            </w:r>
            <w:r>
              <w:rPr>
                <w:rFonts w:asciiTheme="majorHAnsi" w:hAnsiTheme="majorHAnsi" w:cstheme="majorHAnsi"/>
                <w:sz w:val="20"/>
                <w:szCs w:val="20"/>
              </w:rPr>
              <w:t xml:space="preserve"> </w:t>
            </w:r>
            <w:r w:rsidRPr="00034A14">
              <w:rPr>
                <w:rFonts w:asciiTheme="majorHAnsi" w:hAnsiTheme="majorHAnsi" w:cstheme="majorHAnsi"/>
                <w:sz w:val="20"/>
                <w:szCs w:val="20"/>
              </w:rPr>
              <w:t>experiencia específica se acreditará mediante copia simple de cualquiera de los</w:t>
            </w:r>
            <w:r>
              <w:rPr>
                <w:rFonts w:asciiTheme="majorHAnsi" w:hAnsiTheme="majorHAnsi" w:cstheme="majorHAnsi"/>
                <w:sz w:val="20"/>
                <w:szCs w:val="20"/>
              </w:rPr>
              <w:t xml:space="preserve"> </w:t>
            </w:r>
            <w:r w:rsidRPr="00034A14">
              <w:rPr>
                <w:rFonts w:asciiTheme="majorHAnsi" w:hAnsiTheme="majorHAnsi" w:cstheme="majorHAnsi"/>
                <w:sz w:val="20"/>
                <w:szCs w:val="20"/>
              </w:rPr>
              <w:t>siguientes documentos: (i) contratos u órdenes con su respectiva conformidad o</w:t>
            </w:r>
            <w:r>
              <w:rPr>
                <w:rFonts w:asciiTheme="majorHAnsi" w:hAnsiTheme="majorHAnsi" w:cstheme="majorHAnsi"/>
                <w:sz w:val="20"/>
                <w:szCs w:val="20"/>
              </w:rPr>
              <w:t xml:space="preserve"> </w:t>
            </w:r>
            <w:r w:rsidRPr="00034A14">
              <w:rPr>
                <w:rFonts w:asciiTheme="majorHAnsi" w:hAnsiTheme="majorHAnsi" w:cstheme="majorHAnsi"/>
                <w:sz w:val="20"/>
                <w:szCs w:val="20"/>
              </w:rPr>
              <w:t>constancia de prestación; o, (</w:t>
            </w:r>
            <w:proofErr w:type="spellStart"/>
            <w:r w:rsidRPr="00034A14">
              <w:rPr>
                <w:rFonts w:asciiTheme="majorHAnsi" w:hAnsiTheme="majorHAnsi" w:cstheme="majorHAnsi"/>
                <w:sz w:val="20"/>
                <w:szCs w:val="20"/>
              </w:rPr>
              <w:t>ii</w:t>
            </w:r>
            <w:proofErr w:type="spellEnd"/>
            <w:r w:rsidRPr="00034A14">
              <w:rPr>
                <w:rFonts w:asciiTheme="majorHAnsi" w:hAnsiTheme="majorHAnsi" w:cstheme="majorHAnsi"/>
                <w:sz w:val="20"/>
                <w:szCs w:val="20"/>
              </w:rPr>
              <w:t>) comprobantes de pago cuya cancelación se acredite</w:t>
            </w:r>
            <w:r>
              <w:rPr>
                <w:rFonts w:asciiTheme="majorHAnsi" w:hAnsiTheme="majorHAnsi" w:cstheme="majorHAnsi"/>
                <w:sz w:val="20"/>
                <w:szCs w:val="20"/>
              </w:rPr>
              <w:t xml:space="preserve"> </w:t>
            </w:r>
            <w:r w:rsidRPr="00034A14">
              <w:rPr>
                <w:rFonts w:asciiTheme="majorHAnsi" w:hAnsiTheme="majorHAnsi" w:cstheme="majorHAnsi"/>
                <w:sz w:val="20"/>
                <w:szCs w:val="20"/>
              </w:rPr>
              <w:t>documental y fehacientemente, con constancia de depósito, nota de abono, reporte de</w:t>
            </w:r>
            <w:r>
              <w:rPr>
                <w:rFonts w:asciiTheme="majorHAnsi" w:hAnsiTheme="majorHAnsi" w:cstheme="majorHAnsi"/>
                <w:sz w:val="20"/>
                <w:szCs w:val="20"/>
              </w:rPr>
              <w:t xml:space="preserve"> </w:t>
            </w:r>
            <w:r w:rsidRPr="00034A14">
              <w:rPr>
                <w:rFonts w:asciiTheme="majorHAnsi" w:hAnsiTheme="majorHAnsi" w:cstheme="majorHAnsi"/>
                <w:sz w:val="20"/>
                <w:szCs w:val="20"/>
              </w:rPr>
              <w:t>estado de cuenta, cualquier otro documento emitido por entidad del sistema financiero</w:t>
            </w:r>
            <w:r>
              <w:rPr>
                <w:rFonts w:asciiTheme="majorHAnsi" w:hAnsiTheme="majorHAnsi" w:cstheme="majorHAnsi"/>
                <w:sz w:val="20"/>
                <w:szCs w:val="20"/>
              </w:rPr>
              <w:t xml:space="preserve"> </w:t>
            </w:r>
            <w:r w:rsidRPr="00034A14">
              <w:rPr>
                <w:rFonts w:asciiTheme="majorHAnsi" w:hAnsiTheme="majorHAnsi" w:cstheme="majorHAnsi"/>
                <w:sz w:val="20"/>
                <w:szCs w:val="20"/>
              </w:rPr>
              <w:t>que acredite el abono o mediante cancelación en el mismo comprobante de pago,  o</w:t>
            </w:r>
            <w:r>
              <w:rPr>
                <w:rFonts w:asciiTheme="majorHAnsi" w:hAnsiTheme="majorHAnsi" w:cstheme="majorHAnsi"/>
                <w:sz w:val="20"/>
                <w:szCs w:val="20"/>
              </w:rPr>
              <w:t xml:space="preserve"> </w:t>
            </w:r>
            <w:r w:rsidRPr="00034A14">
              <w:rPr>
                <w:rFonts w:asciiTheme="majorHAnsi" w:hAnsiTheme="majorHAnsi" w:cstheme="majorHAnsi"/>
                <w:sz w:val="20"/>
                <w:szCs w:val="20"/>
              </w:rPr>
              <w:t>comprobante de retención electrónico emitido por SUNAT por la retención del IGV. En</w:t>
            </w:r>
            <w:r>
              <w:rPr>
                <w:rFonts w:asciiTheme="majorHAnsi" w:hAnsiTheme="majorHAnsi" w:cstheme="majorHAnsi"/>
                <w:sz w:val="20"/>
                <w:szCs w:val="20"/>
              </w:rPr>
              <w:t xml:space="preserve"> </w:t>
            </w:r>
            <w:r w:rsidRPr="00034A14">
              <w:rPr>
                <w:rFonts w:asciiTheme="majorHAnsi" w:hAnsiTheme="majorHAnsi" w:cstheme="majorHAnsi"/>
                <w:sz w:val="20"/>
                <w:szCs w:val="20"/>
              </w:rPr>
              <w:t>caso el postor sustente su experiencia mediante contrataciones realizadas con</w:t>
            </w:r>
          </w:p>
          <w:p w14:paraId="0201A582" w14:textId="6FC2A9EC" w:rsidR="00664536" w:rsidRPr="009B7660" w:rsidRDefault="009F2639" w:rsidP="009B7660">
            <w:pPr>
              <w:spacing w:after="0" w:line="240" w:lineRule="auto"/>
              <w:jc w:val="both"/>
              <w:rPr>
                <w:rFonts w:asciiTheme="majorHAnsi" w:hAnsiTheme="majorHAnsi" w:cstheme="majorHAnsi"/>
                <w:sz w:val="20"/>
                <w:szCs w:val="20"/>
              </w:rPr>
            </w:pPr>
            <w:r w:rsidRPr="00034A14">
              <w:rPr>
                <w:rFonts w:asciiTheme="majorHAnsi" w:hAnsiTheme="majorHAnsi" w:cstheme="majorHAnsi"/>
                <w:sz w:val="20"/>
                <w:szCs w:val="20"/>
              </w:rPr>
              <w:t>privados, debe presentar de forma obligatoria lo indicado en el numeral (</w:t>
            </w:r>
            <w:proofErr w:type="spellStart"/>
            <w:r w:rsidRPr="00034A14">
              <w:rPr>
                <w:rFonts w:asciiTheme="majorHAnsi" w:hAnsiTheme="majorHAnsi" w:cstheme="majorHAnsi"/>
                <w:sz w:val="20"/>
                <w:szCs w:val="20"/>
              </w:rPr>
              <w:t>ii</w:t>
            </w:r>
            <w:proofErr w:type="spellEnd"/>
            <w:r w:rsidRPr="00034A14">
              <w:rPr>
                <w:rFonts w:asciiTheme="majorHAnsi" w:hAnsiTheme="majorHAnsi" w:cstheme="majorHAnsi"/>
                <w:sz w:val="20"/>
                <w:szCs w:val="20"/>
              </w:rPr>
              <w:t>)</w:t>
            </w:r>
            <w:r>
              <w:rPr>
                <w:rFonts w:asciiTheme="majorHAnsi" w:hAnsiTheme="majorHAnsi" w:cstheme="majorHAnsi"/>
                <w:sz w:val="20"/>
                <w:szCs w:val="20"/>
              </w:rPr>
              <w:t>.</w:t>
            </w:r>
          </w:p>
        </w:tc>
      </w:tr>
      <w:tr w:rsidR="00F075B6" w:rsidRPr="0094142F" w14:paraId="2A71E95C" w14:textId="77777777" w:rsidTr="00307516">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C5EEA" w14:textId="5E30B7FE" w:rsidR="00F075B6" w:rsidRPr="0094142F" w:rsidRDefault="009F2639" w:rsidP="00307516">
            <w:pPr>
              <w:pStyle w:val="Prrafodelista"/>
              <w:widowControl w:val="0"/>
              <w:numPr>
                <w:ilvl w:val="0"/>
                <w:numId w:val="31"/>
              </w:numPr>
              <w:spacing w:after="0" w:line="240" w:lineRule="auto"/>
              <w:ind w:hanging="720"/>
              <w:rPr>
                <w:rFonts w:asciiTheme="majorHAnsi" w:hAnsiTheme="majorHAnsi" w:cstheme="majorHAnsi"/>
                <w:iCs/>
                <w:sz w:val="20"/>
                <w:szCs w:val="20"/>
                <w:lang w:val="es-BO"/>
              </w:rPr>
            </w:pPr>
            <w:r w:rsidRPr="009F2639">
              <w:rPr>
                <w:rFonts w:asciiTheme="majorHAnsi" w:hAnsiTheme="majorHAnsi" w:cstheme="majorHAnsi"/>
                <w:iCs/>
                <w:sz w:val="20"/>
                <w:szCs w:val="20"/>
                <w:lang w:val="es-BO"/>
              </w:rPr>
              <w:t xml:space="preserve">Declaración Jurada de No tener impedimento para postular en el método de selección ni para contratar con el Estado, conforme al artículo 30 de la Ley </w:t>
            </w:r>
            <w:proofErr w:type="spellStart"/>
            <w:r w:rsidRPr="009F2639">
              <w:rPr>
                <w:rFonts w:asciiTheme="majorHAnsi" w:hAnsiTheme="majorHAnsi" w:cstheme="majorHAnsi"/>
                <w:iCs/>
                <w:sz w:val="20"/>
                <w:szCs w:val="20"/>
                <w:lang w:val="es-BO"/>
              </w:rPr>
              <w:t>N°</w:t>
            </w:r>
            <w:proofErr w:type="spellEnd"/>
            <w:r w:rsidRPr="009F2639">
              <w:rPr>
                <w:rFonts w:asciiTheme="majorHAnsi" w:hAnsiTheme="majorHAnsi" w:cstheme="majorHAnsi"/>
                <w:iCs/>
                <w:sz w:val="20"/>
                <w:szCs w:val="20"/>
                <w:lang w:val="es-BO"/>
              </w:rPr>
              <w:t xml:space="preserve"> 32069, Ley General de Contrataciones Públicas.</w:t>
            </w:r>
          </w:p>
        </w:tc>
      </w:tr>
      <w:tr w:rsidR="00F075B6" w:rsidRPr="0094142F" w14:paraId="1C40E90A" w14:textId="77777777" w:rsidTr="00F075B6">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05A32" w14:textId="5E803E38" w:rsidR="00F075B6" w:rsidRPr="0094142F" w:rsidRDefault="009F2639" w:rsidP="009F2639">
            <w:pPr>
              <w:pStyle w:val="Prrafodelista"/>
              <w:widowControl w:val="0"/>
              <w:numPr>
                <w:ilvl w:val="0"/>
                <w:numId w:val="31"/>
              </w:numPr>
              <w:spacing w:after="0" w:line="240" w:lineRule="auto"/>
              <w:ind w:hanging="720"/>
              <w:jc w:val="both"/>
              <w:rPr>
                <w:rFonts w:asciiTheme="majorHAnsi" w:hAnsiTheme="majorHAnsi" w:cstheme="majorHAnsi"/>
                <w:iCs/>
                <w:sz w:val="20"/>
                <w:szCs w:val="20"/>
                <w:lang w:val="es-BO"/>
              </w:rPr>
            </w:pPr>
            <w:r w:rsidRPr="009F2639">
              <w:rPr>
                <w:rFonts w:asciiTheme="majorHAnsi" w:hAnsiTheme="majorHAnsi" w:cstheme="majorHAnsi"/>
                <w:iCs/>
                <w:sz w:val="20"/>
                <w:szCs w:val="20"/>
                <w:lang w:val="es-BO"/>
              </w:rPr>
              <w:t>Declaración Jurada de No tener parentesco dentro del cuarto grado de consanguinidad y segundo de afinidad, matrimonio, unión de hecho, convivencia o con el vínculo de ser progenitores de hijos, con los colaboradores (as) de puestos claves del Programa BPS; con funcionarios, directivos, servidores públicos y personal de confianza del SERFOR, MIDAGRI, KfW y personal de la GFA-CAI.</w:t>
            </w:r>
          </w:p>
        </w:tc>
      </w:tr>
      <w:tr w:rsidR="009B7660" w:rsidRPr="0094142F" w14:paraId="315167FA" w14:textId="77777777" w:rsidTr="00F075B6">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D8AE" w14:textId="45757946" w:rsidR="009B7660" w:rsidRPr="009F2639" w:rsidRDefault="009B7660" w:rsidP="009F2639">
            <w:pPr>
              <w:pStyle w:val="Prrafodelista"/>
              <w:widowControl w:val="0"/>
              <w:numPr>
                <w:ilvl w:val="0"/>
                <w:numId w:val="31"/>
              </w:numPr>
              <w:spacing w:after="0" w:line="240" w:lineRule="auto"/>
              <w:ind w:hanging="720"/>
              <w:jc w:val="both"/>
              <w:rPr>
                <w:rFonts w:asciiTheme="majorHAnsi" w:hAnsiTheme="majorHAnsi" w:cstheme="majorHAnsi"/>
                <w:iCs/>
                <w:sz w:val="20"/>
                <w:szCs w:val="20"/>
                <w:lang w:val="es-BO"/>
              </w:rPr>
            </w:pPr>
            <w:r w:rsidRPr="009B7660">
              <w:rPr>
                <w:rFonts w:asciiTheme="majorHAnsi" w:hAnsiTheme="majorHAnsi" w:cstheme="majorHAnsi"/>
                <w:iCs/>
                <w:sz w:val="20"/>
                <w:szCs w:val="20"/>
                <w:lang w:val="es-BO"/>
              </w:rPr>
              <w:t>Declaración Jurada de No contar con sanción vigente y/o inhabilitado por el BID y/o Banco Mundial y/u otra organización internacional y/u organismo multilateral y/o Estados y/o entidades cooperantes.</w:t>
            </w:r>
          </w:p>
        </w:tc>
      </w:tr>
      <w:tr w:rsidR="008D1572" w:rsidRPr="0094142F" w14:paraId="24AE6F34" w14:textId="77777777" w:rsidTr="00F075B6">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1D22" w14:textId="2D303BAF" w:rsidR="008D1572" w:rsidRPr="009B7660" w:rsidRDefault="008D1572" w:rsidP="009F2639">
            <w:pPr>
              <w:pStyle w:val="Prrafodelista"/>
              <w:widowControl w:val="0"/>
              <w:numPr>
                <w:ilvl w:val="0"/>
                <w:numId w:val="31"/>
              </w:numPr>
              <w:spacing w:after="0" w:line="240" w:lineRule="auto"/>
              <w:ind w:hanging="720"/>
              <w:jc w:val="both"/>
              <w:rPr>
                <w:rFonts w:asciiTheme="majorHAnsi" w:hAnsiTheme="majorHAnsi" w:cstheme="majorHAnsi"/>
                <w:iCs/>
                <w:sz w:val="20"/>
                <w:szCs w:val="20"/>
                <w:lang w:val="es-BO"/>
              </w:rPr>
            </w:pPr>
            <w:r w:rsidRPr="008D1572">
              <w:rPr>
                <w:rFonts w:asciiTheme="majorHAnsi" w:hAnsiTheme="majorHAnsi" w:cstheme="majorHAnsi"/>
                <w:iCs/>
                <w:sz w:val="20"/>
                <w:szCs w:val="20"/>
                <w:lang w:val="es-BO"/>
              </w:rPr>
              <w:lastRenderedPageBreak/>
              <w:t>Formato / Carta de autorización de abono directo en cuenta (CCI).</w:t>
            </w:r>
          </w:p>
        </w:tc>
      </w:tr>
    </w:tbl>
    <w:p w14:paraId="3AE53BCE" w14:textId="77777777" w:rsidR="00836618" w:rsidRDefault="00836618" w:rsidP="0076444A">
      <w:pPr>
        <w:jc w:val="center"/>
        <w:rPr>
          <w:rFonts w:asciiTheme="majorHAnsi" w:hAnsiTheme="majorHAnsi" w:cstheme="majorHAnsi"/>
          <w:b/>
          <w:bCs/>
          <w:lang w:val="es-PE"/>
        </w:rPr>
      </w:pPr>
    </w:p>
    <w:p w14:paraId="74FA3F81" w14:textId="77777777" w:rsidR="00836618" w:rsidRDefault="00836618" w:rsidP="0076444A">
      <w:pPr>
        <w:jc w:val="center"/>
        <w:rPr>
          <w:rFonts w:asciiTheme="majorHAnsi" w:hAnsiTheme="majorHAnsi" w:cstheme="majorHAnsi"/>
          <w:b/>
          <w:bCs/>
          <w:lang w:val="es-PE"/>
        </w:rPr>
      </w:pPr>
    </w:p>
    <w:p w14:paraId="581AE795" w14:textId="77777777" w:rsidR="00836618" w:rsidRDefault="00836618" w:rsidP="0076444A">
      <w:pPr>
        <w:jc w:val="center"/>
        <w:rPr>
          <w:rFonts w:asciiTheme="majorHAnsi" w:hAnsiTheme="majorHAnsi" w:cstheme="majorHAnsi"/>
          <w:b/>
          <w:bCs/>
          <w:lang w:val="es-PE"/>
        </w:rPr>
      </w:pPr>
    </w:p>
    <w:p w14:paraId="14BBB7F7" w14:textId="77777777" w:rsidR="00836618" w:rsidRDefault="00836618" w:rsidP="0076444A">
      <w:pPr>
        <w:jc w:val="center"/>
        <w:rPr>
          <w:rFonts w:asciiTheme="majorHAnsi" w:hAnsiTheme="majorHAnsi" w:cstheme="majorHAnsi"/>
          <w:b/>
          <w:bCs/>
          <w:lang w:val="es-PE"/>
        </w:rPr>
      </w:pPr>
    </w:p>
    <w:p w14:paraId="432DD40A" w14:textId="77777777" w:rsidR="00836618" w:rsidRDefault="00836618" w:rsidP="0076444A">
      <w:pPr>
        <w:jc w:val="center"/>
        <w:rPr>
          <w:rFonts w:asciiTheme="majorHAnsi" w:hAnsiTheme="majorHAnsi" w:cstheme="majorHAnsi"/>
          <w:b/>
          <w:bCs/>
          <w:lang w:val="es-PE"/>
        </w:rPr>
      </w:pPr>
    </w:p>
    <w:p w14:paraId="50726EF2" w14:textId="77777777" w:rsidR="00836618" w:rsidRDefault="00836618" w:rsidP="0076444A">
      <w:pPr>
        <w:jc w:val="center"/>
        <w:rPr>
          <w:rFonts w:asciiTheme="majorHAnsi" w:hAnsiTheme="majorHAnsi" w:cstheme="majorHAnsi"/>
          <w:b/>
          <w:bCs/>
          <w:lang w:val="es-PE"/>
        </w:rPr>
      </w:pPr>
    </w:p>
    <w:p w14:paraId="0015457E" w14:textId="77777777" w:rsidR="00836618" w:rsidRDefault="00836618" w:rsidP="0076444A">
      <w:pPr>
        <w:jc w:val="center"/>
        <w:rPr>
          <w:rFonts w:asciiTheme="majorHAnsi" w:hAnsiTheme="majorHAnsi" w:cstheme="majorHAnsi"/>
          <w:b/>
          <w:bCs/>
          <w:lang w:val="es-PE"/>
        </w:rPr>
      </w:pPr>
    </w:p>
    <w:p w14:paraId="65463770" w14:textId="77777777" w:rsidR="00836618" w:rsidRDefault="00836618" w:rsidP="0076444A">
      <w:pPr>
        <w:jc w:val="center"/>
        <w:rPr>
          <w:rFonts w:asciiTheme="majorHAnsi" w:hAnsiTheme="majorHAnsi" w:cstheme="majorHAnsi"/>
          <w:b/>
          <w:bCs/>
          <w:lang w:val="es-PE"/>
        </w:rPr>
      </w:pPr>
    </w:p>
    <w:p w14:paraId="431F6280" w14:textId="77777777" w:rsidR="00836618" w:rsidRDefault="00836618" w:rsidP="0076444A">
      <w:pPr>
        <w:jc w:val="center"/>
        <w:rPr>
          <w:rFonts w:asciiTheme="majorHAnsi" w:hAnsiTheme="majorHAnsi" w:cstheme="majorHAnsi"/>
          <w:b/>
          <w:bCs/>
          <w:lang w:val="es-PE"/>
        </w:rPr>
      </w:pPr>
    </w:p>
    <w:p w14:paraId="367FD789" w14:textId="77777777" w:rsidR="00836618" w:rsidRDefault="00836618" w:rsidP="0076444A">
      <w:pPr>
        <w:jc w:val="center"/>
        <w:rPr>
          <w:rFonts w:asciiTheme="majorHAnsi" w:hAnsiTheme="majorHAnsi" w:cstheme="majorHAnsi"/>
          <w:b/>
          <w:bCs/>
          <w:lang w:val="es-PE"/>
        </w:rPr>
      </w:pPr>
    </w:p>
    <w:p w14:paraId="7BA36DEF" w14:textId="77777777" w:rsidR="00836618" w:rsidRDefault="00836618" w:rsidP="0076444A">
      <w:pPr>
        <w:jc w:val="center"/>
        <w:rPr>
          <w:rFonts w:asciiTheme="majorHAnsi" w:hAnsiTheme="majorHAnsi" w:cstheme="majorHAnsi"/>
          <w:b/>
          <w:bCs/>
          <w:lang w:val="es-PE"/>
        </w:rPr>
      </w:pPr>
    </w:p>
    <w:p w14:paraId="45D6401B" w14:textId="77777777" w:rsidR="00836618" w:rsidRDefault="00836618" w:rsidP="0076444A">
      <w:pPr>
        <w:jc w:val="center"/>
        <w:rPr>
          <w:rFonts w:asciiTheme="majorHAnsi" w:hAnsiTheme="majorHAnsi" w:cstheme="majorHAnsi"/>
          <w:b/>
          <w:bCs/>
          <w:lang w:val="es-PE"/>
        </w:rPr>
      </w:pPr>
    </w:p>
    <w:p w14:paraId="326C1DC0" w14:textId="77777777" w:rsidR="00836618" w:rsidRDefault="00836618" w:rsidP="0076444A">
      <w:pPr>
        <w:jc w:val="center"/>
        <w:rPr>
          <w:rFonts w:asciiTheme="majorHAnsi" w:hAnsiTheme="majorHAnsi" w:cstheme="majorHAnsi"/>
          <w:b/>
          <w:bCs/>
          <w:lang w:val="es-PE"/>
        </w:rPr>
      </w:pPr>
    </w:p>
    <w:p w14:paraId="2DB2CDDF" w14:textId="77777777" w:rsidR="00836618" w:rsidRDefault="00836618" w:rsidP="0076444A">
      <w:pPr>
        <w:jc w:val="center"/>
        <w:rPr>
          <w:rFonts w:asciiTheme="majorHAnsi" w:hAnsiTheme="majorHAnsi" w:cstheme="majorHAnsi"/>
          <w:b/>
          <w:bCs/>
          <w:lang w:val="es-PE"/>
        </w:rPr>
      </w:pPr>
    </w:p>
    <w:p w14:paraId="2CB97DEC" w14:textId="77777777" w:rsidR="00836618" w:rsidRDefault="00836618" w:rsidP="0076444A">
      <w:pPr>
        <w:jc w:val="center"/>
        <w:rPr>
          <w:rFonts w:asciiTheme="majorHAnsi" w:hAnsiTheme="majorHAnsi" w:cstheme="majorHAnsi"/>
          <w:b/>
          <w:bCs/>
          <w:lang w:val="es-PE"/>
        </w:rPr>
      </w:pPr>
    </w:p>
    <w:p w14:paraId="758EFB24" w14:textId="77777777" w:rsidR="00836618" w:rsidRDefault="00836618" w:rsidP="0076444A">
      <w:pPr>
        <w:jc w:val="center"/>
        <w:rPr>
          <w:rFonts w:asciiTheme="majorHAnsi" w:hAnsiTheme="majorHAnsi" w:cstheme="majorHAnsi"/>
          <w:b/>
          <w:bCs/>
          <w:lang w:val="es-PE"/>
        </w:rPr>
      </w:pPr>
    </w:p>
    <w:p w14:paraId="4BA7334D" w14:textId="77777777" w:rsidR="00836618" w:rsidRDefault="00836618" w:rsidP="0076444A">
      <w:pPr>
        <w:jc w:val="center"/>
        <w:rPr>
          <w:rFonts w:asciiTheme="majorHAnsi" w:hAnsiTheme="majorHAnsi" w:cstheme="majorHAnsi"/>
          <w:b/>
          <w:bCs/>
          <w:lang w:val="es-PE"/>
        </w:rPr>
      </w:pPr>
    </w:p>
    <w:p w14:paraId="7748CC7B" w14:textId="77777777" w:rsidR="00836618" w:rsidRDefault="00836618" w:rsidP="0076444A">
      <w:pPr>
        <w:jc w:val="center"/>
        <w:rPr>
          <w:rFonts w:asciiTheme="majorHAnsi" w:hAnsiTheme="majorHAnsi" w:cstheme="majorHAnsi"/>
          <w:b/>
          <w:bCs/>
          <w:lang w:val="es-PE"/>
        </w:rPr>
      </w:pPr>
    </w:p>
    <w:p w14:paraId="3750BF37" w14:textId="77777777" w:rsidR="00836618" w:rsidRDefault="00836618" w:rsidP="0076444A">
      <w:pPr>
        <w:jc w:val="center"/>
        <w:rPr>
          <w:rFonts w:asciiTheme="majorHAnsi" w:hAnsiTheme="majorHAnsi" w:cstheme="majorHAnsi"/>
          <w:b/>
          <w:bCs/>
          <w:lang w:val="es-PE"/>
        </w:rPr>
      </w:pPr>
    </w:p>
    <w:p w14:paraId="1DD9D0C9" w14:textId="77777777" w:rsidR="00836618" w:rsidRDefault="00836618" w:rsidP="0076444A">
      <w:pPr>
        <w:jc w:val="center"/>
        <w:rPr>
          <w:rFonts w:asciiTheme="majorHAnsi" w:hAnsiTheme="majorHAnsi" w:cstheme="majorHAnsi"/>
          <w:b/>
          <w:bCs/>
          <w:lang w:val="es-PE"/>
        </w:rPr>
      </w:pPr>
    </w:p>
    <w:p w14:paraId="450F410E" w14:textId="77777777" w:rsidR="00836618" w:rsidRDefault="00836618" w:rsidP="0076444A">
      <w:pPr>
        <w:jc w:val="center"/>
        <w:rPr>
          <w:rFonts w:asciiTheme="majorHAnsi" w:hAnsiTheme="majorHAnsi" w:cstheme="majorHAnsi"/>
          <w:b/>
          <w:bCs/>
          <w:lang w:val="es-PE"/>
        </w:rPr>
      </w:pPr>
    </w:p>
    <w:p w14:paraId="24DFCD7C" w14:textId="77777777" w:rsidR="00836618" w:rsidRDefault="00836618" w:rsidP="0076444A">
      <w:pPr>
        <w:jc w:val="center"/>
        <w:rPr>
          <w:rFonts w:asciiTheme="majorHAnsi" w:hAnsiTheme="majorHAnsi" w:cstheme="majorHAnsi"/>
          <w:b/>
          <w:bCs/>
          <w:lang w:val="es-PE"/>
        </w:rPr>
      </w:pPr>
    </w:p>
    <w:p w14:paraId="3D1C2DE2" w14:textId="77777777" w:rsidR="00836618" w:rsidRDefault="00836618" w:rsidP="0076444A">
      <w:pPr>
        <w:jc w:val="center"/>
        <w:rPr>
          <w:rFonts w:asciiTheme="majorHAnsi" w:hAnsiTheme="majorHAnsi" w:cstheme="majorHAnsi"/>
          <w:b/>
          <w:bCs/>
          <w:lang w:val="es-PE"/>
        </w:rPr>
      </w:pPr>
    </w:p>
    <w:p w14:paraId="4691B4E0" w14:textId="77777777" w:rsidR="00836618" w:rsidRDefault="00836618" w:rsidP="0076444A">
      <w:pPr>
        <w:jc w:val="center"/>
        <w:rPr>
          <w:rFonts w:asciiTheme="majorHAnsi" w:hAnsiTheme="majorHAnsi" w:cstheme="majorHAnsi"/>
          <w:b/>
          <w:bCs/>
          <w:lang w:val="es-PE"/>
        </w:rPr>
      </w:pPr>
    </w:p>
    <w:p w14:paraId="2768A846" w14:textId="77777777" w:rsidR="00836618" w:rsidRDefault="00836618" w:rsidP="0076444A">
      <w:pPr>
        <w:jc w:val="center"/>
        <w:rPr>
          <w:rFonts w:asciiTheme="majorHAnsi" w:hAnsiTheme="majorHAnsi" w:cstheme="majorHAnsi"/>
          <w:b/>
          <w:bCs/>
          <w:lang w:val="es-PE"/>
        </w:rPr>
      </w:pPr>
    </w:p>
    <w:p w14:paraId="715D2909" w14:textId="77777777" w:rsidR="00836618" w:rsidRDefault="00836618" w:rsidP="0076444A">
      <w:pPr>
        <w:jc w:val="center"/>
        <w:rPr>
          <w:rFonts w:asciiTheme="majorHAnsi" w:hAnsiTheme="majorHAnsi" w:cstheme="majorHAnsi"/>
          <w:b/>
          <w:bCs/>
          <w:lang w:val="es-PE"/>
        </w:rPr>
      </w:pPr>
    </w:p>
    <w:p w14:paraId="706B7FE9" w14:textId="77777777" w:rsidR="00836618" w:rsidRDefault="00836618" w:rsidP="0076444A">
      <w:pPr>
        <w:jc w:val="center"/>
        <w:rPr>
          <w:rFonts w:asciiTheme="majorHAnsi" w:hAnsiTheme="majorHAnsi" w:cstheme="majorHAnsi"/>
          <w:b/>
          <w:bCs/>
          <w:lang w:val="es-PE"/>
        </w:rPr>
      </w:pPr>
    </w:p>
    <w:p w14:paraId="769B5C45" w14:textId="77777777" w:rsidR="00836618" w:rsidRDefault="00836618" w:rsidP="0076444A">
      <w:pPr>
        <w:jc w:val="center"/>
        <w:rPr>
          <w:rFonts w:asciiTheme="majorHAnsi" w:hAnsiTheme="majorHAnsi" w:cstheme="majorHAnsi"/>
          <w:b/>
          <w:bCs/>
          <w:lang w:val="es-PE"/>
        </w:rPr>
      </w:pPr>
    </w:p>
    <w:p w14:paraId="5D01C6D0" w14:textId="77777777" w:rsidR="00836618" w:rsidRDefault="00836618" w:rsidP="0076444A">
      <w:pPr>
        <w:jc w:val="center"/>
        <w:rPr>
          <w:rFonts w:asciiTheme="majorHAnsi" w:hAnsiTheme="majorHAnsi" w:cstheme="majorHAnsi"/>
          <w:b/>
          <w:bCs/>
          <w:lang w:val="es-PE"/>
        </w:rPr>
      </w:pPr>
    </w:p>
    <w:p w14:paraId="1772F1A5" w14:textId="412FACB7" w:rsidR="0076444A" w:rsidRPr="0094142F" w:rsidRDefault="0076444A" w:rsidP="0076444A">
      <w:pPr>
        <w:jc w:val="center"/>
        <w:rPr>
          <w:rFonts w:asciiTheme="majorHAnsi" w:hAnsiTheme="majorHAnsi" w:cstheme="majorHAnsi"/>
          <w:b/>
          <w:bCs/>
          <w:lang w:val="es-PE"/>
        </w:rPr>
      </w:pPr>
      <w:r w:rsidRPr="0094142F">
        <w:rPr>
          <w:rFonts w:asciiTheme="majorHAnsi" w:hAnsiTheme="majorHAnsi" w:cstheme="majorHAnsi"/>
          <w:b/>
          <w:bCs/>
          <w:lang w:val="es-PE"/>
        </w:rPr>
        <w:lastRenderedPageBreak/>
        <w:t>FORMULARIO A</w:t>
      </w:r>
    </w:p>
    <w:p w14:paraId="2FACF77F" w14:textId="77777777" w:rsidR="0076444A" w:rsidRPr="0094142F" w:rsidRDefault="0076444A" w:rsidP="0076444A">
      <w:pPr>
        <w:jc w:val="center"/>
        <w:rPr>
          <w:rFonts w:asciiTheme="majorHAnsi" w:hAnsiTheme="majorHAnsi" w:cstheme="majorHAnsi"/>
          <w:b/>
          <w:bCs/>
          <w:lang w:val="es-PE"/>
        </w:rPr>
      </w:pPr>
      <w:r w:rsidRPr="0094142F">
        <w:rPr>
          <w:rFonts w:asciiTheme="majorHAnsi" w:hAnsiTheme="majorHAnsi" w:cstheme="majorHAnsi"/>
          <w:b/>
          <w:bCs/>
          <w:lang w:val="es-PE"/>
        </w:rPr>
        <w:t>CAPACIDAD FINANCIERA</w:t>
      </w:r>
    </w:p>
    <w:p w14:paraId="6F5DFA0F" w14:textId="77777777" w:rsidR="00D5772F" w:rsidRPr="0094142F" w:rsidRDefault="00D5772F" w:rsidP="00D5772F">
      <w:pPr>
        <w:widowControl w:val="0"/>
        <w:spacing w:after="0" w:line="276" w:lineRule="auto"/>
        <w:jc w:val="both"/>
        <w:rPr>
          <w:rFonts w:asciiTheme="majorHAnsi" w:hAnsiTheme="majorHAnsi" w:cstheme="majorHAnsi"/>
          <w:iCs/>
          <w:lang w:val="es-BO"/>
        </w:rPr>
      </w:pPr>
      <w:r w:rsidRPr="0094142F">
        <w:rPr>
          <w:rFonts w:asciiTheme="majorHAnsi" w:hAnsiTheme="majorHAnsi" w:cstheme="majorHAnsi"/>
          <w:iCs/>
          <w:lang w:val="es-BO"/>
        </w:rPr>
        <w:t>Documentación que acredite una facturación anual de S/ 1</w:t>
      </w:r>
      <w:r>
        <w:rPr>
          <w:rFonts w:asciiTheme="majorHAnsi" w:hAnsiTheme="majorHAnsi" w:cstheme="majorHAnsi"/>
          <w:iCs/>
          <w:lang w:val="es-BO"/>
        </w:rPr>
        <w:t>6</w:t>
      </w:r>
      <w:r w:rsidRPr="0094142F">
        <w:rPr>
          <w:rFonts w:asciiTheme="majorHAnsi" w:hAnsiTheme="majorHAnsi" w:cstheme="majorHAnsi"/>
          <w:iCs/>
          <w:lang w:val="es-BO"/>
        </w:rPr>
        <w:t xml:space="preserve">0,000.00 (Ciento </w:t>
      </w:r>
      <w:r>
        <w:rPr>
          <w:rFonts w:asciiTheme="majorHAnsi" w:hAnsiTheme="majorHAnsi" w:cstheme="majorHAnsi"/>
          <w:iCs/>
          <w:lang w:val="es-BO"/>
        </w:rPr>
        <w:t>sesenta</w:t>
      </w:r>
      <w:r w:rsidRPr="0094142F">
        <w:rPr>
          <w:rFonts w:asciiTheme="majorHAnsi" w:hAnsiTheme="majorHAnsi" w:cstheme="majorHAnsi"/>
          <w:iCs/>
          <w:lang w:val="es-BO"/>
        </w:rPr>
        <w:t xml:space="preserve"> mil y 00/100 Soles) en los últimos tres años (2023, 2024 y 2025).</w:t>
      </w:r>
    </w:p>
    <w:p w14:paraId="19A10827" w14:textId="77777777" w:rsidR="0076444A" w:rsidRPr="00D5772F" w:rsidRDefault="0076444A" w:rsidP="0076444A">
      <w:pPr>
        <w:rPr>
          <w:rFonts w:asciiTheme="majorHAnsi" w:hAnsiTheme="majorHAnsi" w:cstheme="majorHAnsi"/>
          <w:b/>
          <w:bCs/>
          <w:lang w:val="es-BO"/>
        </w:rPr>
      </w:pPr>
    </w:p>
    <w:p w14:paraId="51C27FC8" w14:textId="77777777" w:rsidR="0076444A" w:rsidRPr="0094142F" w:rsidRDefault="0076444A" w:rsidP="0076444A">
      <w:pPr>
        <w:rPr>
          <w:rFonts w:asciiTheme="majorHAnsi" w:hAnsiTheme="majorHAnsi" w:cstheme="majorHAnsi"/>
          <w:b/>
          <w:bCs/>
          <w:lang w:val="es-PE"/>
        </w:rPr>
      </w:pPr>
      <w:r w:rsidRPr="0094142F">
        <w:rPr>
          <w:rFonts w:asciiTheme="majorHAnsi" w:hAnsiTheme="majorHAnsi" w:cstheme="majorHAnsi"/>
          <w:b/>
          <w:bCs/>
          <w:lang w:val="es-PE"/>
        </w:rPr>
        <w:t xml:space="preserve">Declaración de Capacidad financiera </w:t>
      </w:r>
    </w:p>
    <w:tbl>
      <w:tblPr>
        <w:tblW w:w="9303" w:type="dxa"/>
        <w:tblCellMar>
          <w:top w:w="15" w:type="dxa"/>
          <w:left w:w="15" w:type="dxa"/>
          <w:bottom w:w="15" w:type="dxa"/>
          <w:right w:w="15" w:type="dxa"/>
        </w:tblCellMar>
        <w:tblLook w:val="04A0" w:firstRow="1" w:lastRow="0" w:firstColumn="1" w:lastColumn="0" w:noHBand="0" w:noVBand="1"/>
      </w:tblPr>
      <w:tblGrid>
        <w:gridCol w:w="2394"/>
        <w:gridCol w:w="1910"/>
        <w:gridCol w:w="1378"/>
        <w:gridCol w:w="1378"/>
        <w:gridCol w:w="2243"/>
      </w:tblGrid>
      <w:tr w:rsidR="0076444A" w:rsidRPr="0094142F" w14:paraId="7DF52EBF" w14:textId="77777777" w:rsidTr="00383C74">
        <w:trPr>
          <w:trHeight w:val="827"/>
        </w:trPr>
        <w:tc>
          <w:tcPr>
            <w:tcW w:w="2395" w:type="dxa"/>
            <w:tcBorders>
              <w:top w:val="single" w:sz="12" w:space="0" w:color="000000"/>
              <w:left w:val="single" w:sz="12" w:space="0" w:color="000000"/>
              <w:bottom w:val="single" w:sz="6" w:space="0" w:color="000000"/>
              <w:right w:val="single" w:sz="6" w:space="0" w:color="000000"/>
            </w:tcBorders>
            <w:hideMark/>
          </w:tcPr>
          <w:p w14:paraId="2DACFDAA"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br/>
            </w:r>
          </w:p>
          <w:p w14:paraId="608C2CB6"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Datos financieros</w:t>
            </w:r>
          </w:p>
        </w:tc>
        <w:tc>
          <w:tcPr>
            <w:tcW w:w="1910" w:type="dxa"/>
            <w:tcBorders>
              <w:top w:val="single" w:sz="12" w:space="0" w:color="000000"/>
              <w:left w:val="single" w:sz="6" w:space="0" w:color="000000"/>
              <w:bottom w:val="single" w:sz="6" w:space="0" w:color="000000"/>
              <w:right w:val="single" w:sz="6" w:space="0" w:color="000000"/>
            </w:tcBorders>
            <w:vAlign w:val="center"/>
            <w:hideMark/>
          </w:tcPr>
          <w:p w14:paraId="7C9C26AB"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2023</w:t>
            </w:r>
          </w:p>
          <w:p w14:paraId="0D846530"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[indicar moneda]</w:t>
            </w:r>
          </w:p>
        </w:tc>
        <w:tc>
          <w:tcPr>
            <w:tcW w:w="0" w:type="auto"/>
            <w:tcBorders>
              <w:top w:val="single" w:sz="12" w:space="0" w:color="000000"/>
              <w:left w:val="single" w:sz="6" w:space="0" w:color="000000"/>
              <w:bottom w:val="single" w:sz="6" w:space="0" w:color="000000"/>
              <w:right w:val="single" w:sz="6" w:space="0" w:color="000000"/>
            </w:tcBorders>
            <w:vAlign w:val="center"/>
            <w:hideMark/>
          </w:tcPr>
          <w:p w14:paraId="2B2A87AE"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2024</w:t>
            </w:r>
          </w:p>
          <w:p w14:paraId="19A3DC41"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[indicar moneda]</w:t>
            </w:r>
          </w:p>
        </w:tc>
        <w:tc>
          <w:tcPr>
            <w:tcW w:w="0" w:type="auto"/>
            <w:tcBorders>
              <w:top w:val="single" w:sz="12" w:space="0" w:color="000000"/>
              <w:left w:val="single" w:sz="6" w:space="0" w:color="000000"/>
              <w:bottom w:val="single" w:sz="6" w:space="0" w:color="000000"/>
              <w:right w:val="single" w:sz="6" w:space="0" w:color="000000"/>
            </w:tcBorders>
            <w:vAlign w:val="center"/>
            <w:hideMark/>
          </w:tcPr>
          <w:p w14:paraId="3E456C60"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2025</w:t>
            </w:r>
          </w:p>
          <w:p w14:paraId="085B72A6"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[indicar moneda]</w:t>
            </w:r>
          </w:p>
        </w:tc>
        <w:tc>
          <w:tcPr>
            <w:tcW w:w="0" w:type="auto"/>
            <w:tcBorders>
              <w:top w:val="single" w:sz="12" w:space="0" w:color="000000"/>
              <w:left w:val="single" w:sz="6" w:space="0" w:color="000000"/>
              <w:bottom w:val="single" w:sz="6" w:space="0" w:color="000000"/>
              <w:right w:val="single" w:sz="6" w:space="0" w:color="000000"/>
            </w:tcBorders>
            <w:hideMark/>
          </w:tcPr>
          <w:p w14:paraId="374A00A1" w14:textId="77777777" w:rsidR="0076444A" w:rsidRPr="0094142F" w:rsidRDefault="0076444A" w:rsidP="00383C74">
            <w:pPr>
              <w:spacing w:after="0" w:line="240" w:lineRule="auto"/>
              <w:jc w:val="center"/>
              <w:rPr>
                <w:rFonts w:asciiTheme="majorHAnsi" w:hAnsiTheme="majorHAnsi" w:cstheme="majorHAnsi"/>
                <w:sz w:val="20"/>
                <w:szCs w:val="20"/>
                <w:lang w:val="es-PE"/>
              </w:rPr>
            </w:pPr>
          </w:p>
          <w:p w14:paraId="2D06EE6A"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b/>
                <w:bCs/>
                <w:sz w:val="20"/>
                <w:szCs w:val="20"/>
                <w:lang w:val="es-PE"/>
              </w:rPr>
              <w:t>Promedio</w:t>
            </w:r>
            <w:hyperlink r:id="rId11" w:anchor="heading=h.hspwll1zvejg" w:history="1">
              <w:r w:rsidRPr="0094142F">
                <w:rPr>
                  <w:rStyle w:val="Hipervnculo"/>
                  <w:rFonts w:asciiTheme="majorHAnsi" w:hAnsiTheme="majorHAnsi" w:cstheme="majorHAnsi"/>
                  <w:b/>
                  <w:bCs/>
                  <w:sz w:val="20"/>
                  <w:szCs w:val="20"/>
                  <w:vertAlign w:val="superscript"/>
                  <w:lang w:val="es-PE"/>
                </w:rPr>
                <w:t>2</w:t>
              </w:r>
            </w:hyperlink>
            <w:r w:rsidRPr="0094142F">
              <w:rPr>
                <w:rFonts w:asciiTheme="majorHAnsi" w:hAnsiTheme="majorHAnsi" w:cstheme="majorHAnsi"/>
                <w:b/>
                <w:bCs/>
                <w:sz w:val="20"/>
                <w:szCs w:val="20"/>
                <w:lang w:val="es-PE"/>
              </w:rPr>
              <w:t xml:space="preserve"> [indicar moneda]</w:t>
            </w:r>
          </w:p>
        </w:tc>
      </w:tr>
      <w:tr w:rsidR="0076444A" w:rsidRPr="0094142F" w14:paraId="3F47EA43" w14:textId="77777777" w:rsidTr="00383C74">
        <w:trPr>
          <w:trHeight w:val="379"/>
        </w:trPr>
        <w:tc>
          <w:tcPr>
            <w:tcW w:w="2395" w:type="dxa"/>
            <w:tcBorders>
              <w:top w:val="single" w:sz="6" w:space="0" w:color="000000"/>
              <w:left w:val="single" w:sz="12" w:space="0" w:color="000000"/>
              <w:bottom w:val="single" w:sz="6" w:space="0" w:color="000000"/>
              <w:right w:val="single" w:sz="6" w:space="0" w:color="000000"/>
            </w:tcBorders>
            <w:hideMark/>
          </w:tcPr>
          <w:p w14:paraId="420F5836"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t>Facturación anual</w:t>
            </w:r>
            <w:hyperlink r:id="rId12" w:anchor="heading=h.kexxuncr71zv" w:history="1">
              <w:r w:rsidRPr="0094142F">
                <w:rPr>
                  <w:rStyle w:val="Hipervnculo"/>
                  <w:rFonts w:asciiTheme="majorHAnsi" w:hAnsiTheme="majorHAnsi" w:cstheme="majorHAnsi"/>
                  <w:sz w:val="20"/>
                  <w:szCs w:val="20"/>
                  <w:vertAlign w:val="superscript"/>
                  <w:lang w:val="es-PE"/>
                </w:rPr>
                <w:t>3</w:t>
              </w:r>
            </w:hyperlink>
          </w:p>
        </w:tc>
        <w:tc>
          <w:tcPr>
            <w:tcW w:w="1910" w:type="dxa"/>
            <w:tcBorders>
              <w:top w:val="single" w:sz="6" w:space="0" w:color="000000"/>
              <w:left w:val="single" w:sz="6" w:space="0" w:color="000000"/>
              <w:bottom w:val="single" w:sz="6" w:space="0" w:color="000000"/>
              <w:right w:val="single" w:sz="6" w:space="0" w:color="000000"/>
            </w:tcBorders>
            <w:hideMark/>
          </w:tcPr>
          <w:p w14:paraId="61B7EF26"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685E7558"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0AC8AA6E"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4F3F024C"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r>
      <w:tr w:rsidR="0076444A" w:rsidRPr="0094142F" w14:paraId="6762874A" w14:textId="77777777" w:rsidTr="00383C74">
        <w:trPr>
          <w:trHeight w:val="403"/>
        </w:trPr>
        <w:tc>
          <w:tcPr>
            <w:tcW w:w="2395" w:type="dxa"/>
            <w:tcBorders>
              <w:top w:val="single" w:sz="6" w:space="0" w:color="000000"/>
              <w:left w:val="single" w:sz="12" w:space="0" w:color="000000"/>
              <w:bottom w:val="single" w:sz="6" w:space="0" w:color="000000"/>
              <w:right w:val="single" w:sz="6" w:space="0" w:color="000000"/>
            </w:tcBorders>
            <w:hideMark/>
          </w:tcPr>
          <w:p w14:paraId="44F2DF36"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t>Capital circulante</w:t>
            </w:r>
            <w:hyperlink r:id="rId13" w:anchor="heading=h.91iwobk32ax1" w:history="1">
              <w:r w:rsidRPr="0094142F">
                <w:rPr>
                  <w:rStyle w:val="Hipervnculo"/>
                  <w:rFonts w:asciiTheme="majorHAnsi" w:hAnsiTheme="majorHAnsi" w:cstheme="majorHAnsi"/>
                  <w:sz w:val="20"/>
                  <w:szCs w:val="20"/>
                  <w:vertAlign w:val="superscript"/>
                  <w:lang w:val="es-PE"/>
                </w:rPr>
                <w:t>4</w:t>
              </w:r>
            </w:hyperlink>
          </w:p>
        </w:tc>
        <w:tc>
          <w:tcPr>
            <w:tcW w:w="1910" w:type="dxa"/>
            <w:tcBorders>
              <w:top w:val="single" w:sz="6" w:space="0" w:color="000000"/>
              <w:left w:val="single" w:sz="6" w:space="0" w:color="000000"/>
              <w:bottom w:val="single" w:sz="6" w:space="0" w:color="000000"/>
              <w:right w:val="single" w:sz="6" w:space="0" w:color="000000"/>
            </w:tcBorders>
            <w:hideMark/>
          </w:tcPr>
          <w:p w14:paraId="3469F069"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5F38C528"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1FF087A5"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69907EEF"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r>
      <w:tr w:rsidR="0076444A" w:rsidRPr="0094142F" w14:paraId="72C9B75C" w14:textId="77777777" w:rsidTr="00383C74">
        <w:trPr>
          <w:trHeight w:val="403"/>
        </w:trPr>
        <w:tc>
          <w:tcPr>
            <w:tcW w:w="2395" w:type="dxa"/>
            <w:tcBorders>
              <w:top w:val="single" w:sz="6" w:space="0" w:color="000000"/>
              <w:left w:val="single" w:sz="12" w:space="0" w:color="000000"/>
              <w:bottom w:val="single" w:sz="6" w:space="0" w:color="000000"/>
              <w:right w:val="single" w:sz="6" w:space="0" w:color="000000"/>
            </w:tcBorders>
            <w:hideMark/>
          </w:tcPr>
          <w:p w14:paraId="49ED145F"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t>Pasivo circulante</w:t>
            </w:r>
            <w:hyperlink r:id="rId14" w:anchor="heading=h.h2g4u48ybors" w:history="1">
              <w:r w:rsidRPr="0094142F">
                <w:rPr>
                  <w:rStyle w:val="Hipervnculo"/>
                  <w:rFonts w:asciiTheme="majorHAnsi" w:hAnsiTheme="majorHAnsi" w:cstheme="majorHAnsi"/>
                  <w:sz w:val="20"/>
                  <w:szCs w:val="20"/>
                  <w:vertAlign w:val="superscript"/>
                  <w:lang w:val="es-PE"/>
                </w:rPr>
                <w:t>5</w:t>
              </w:r>
            </w:hyperlink>
          </w:p>
        </w:tc>
        <w:tc>
          <w:tcPr>
            <w:tcW w:w="1910" w:type="dxa"/>
            <w:tcBorders>
              <w:top w:val="single" w:sz="6" w:space="0" w:color="000000"/>
              <w:left w:val="single" w:sz="6" w:space="0" w:color="000000"/>
              <w:bottom w:val="single" w:sz="6" w:space="0" w:color="000000"/>
              <w:right w:val="single" w:sz="6" w:space="0" w:color="000000"/>
            </w:tcBorders>
            <w:hideMark/>
          </w:tcPr>
          <w:p w14:paraId="27336F55"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7B42DC27"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4F04C0EC"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046A0836"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r>
      <w:tr w:rsidR="0076444A" w:rsidRPr="0094142F" w14:paraId="65A409E5" w14:textId="77777777" w:rsidTr="00383C74">
        <w:trPr>
          <w:trHeight w:val="686"/>
        </w:trPr>
        <w:tc>
          <w:tcPr>
            <w:tcW w:w="2395" w:type="dxa"/>
            <w:tcBorders>
              <w:top w:val="single" w:sz="6" w:space="0" w:color="000000"/>
              <w:left w:val="single" w:sz="12" w:space="0" w:color="000000"/>
              <w:bottom w:val="single" w:sz="4" w:space="0" w:color="000000"/>
              <w:right w:val="single" w:sz="6" w:space="0" w:color="000000"/>
            </w:tcBorders>
            <w:hideMark/>
          </w:tcPr>
          <w:p w14:paraId="3F8C4A05"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t xml:space="preserve">Ratio actual </w:t>
            </w:r>
          </w:p>
          <w:p w14:paraId="04007690" w14:textId="77777777" w:rsidR="0076444A" w:rsidRPr="0094142F" w:rsidRDefault="0076444A" w:rsidP="00383C74">
            <w:pPr>
              <w:spacing w:after="0" w:line="240" w:lineRule="auto"/>
              <w:jc w:val="center"/>
              <w:rPr>
                <w:rFonts w:asciiTheme="majorHAnsi" w:hAnsiTheme="majorHAnsi" w:cstheme="majorHAnsi"/>
                <w:sz w:val="20"/>
                <w:szCs w:val="20"/>
                <w:lang w:val="es-PE"/>
              </w:rPr>
            </w:pPr>
            <w:r w:rsidRPr="0094142F">
              <w:rPr>
                <w:rFonts w:asciiTheme="majorHAnsi" w:hAnsiTheme="majorHAnsi" w:cstheme="majorHAnsi"/>
                <w:sz w:val="20"/>
                <w:szCs w:val="20"/>
                <w:lang w:val="es-PE"/>
              </w:rPr>
              <w:t>(Capital circulante/ Pasivo circulante)</w:t>
            </w:r>
          </w:p>
        </w:tc>
        <w:tc>
          <w:tcPr>
            <w:tcW w:w="1910" w:type="dxa"/>
            <w:tcBorders>
              <w:top w:val="single" w:sz="6" w:space="0" w:color="000000"/>
              <w:left w:val="single" w:sz="6" w:space="0" w:color="000000"/>
              <w:bottom w:val="single" w:sz="4" w:space="0" w:color="000000"/>
              <w:right w:val="single" w:sz="6" w:space="0" w:color="000000"/>
            </w:tcBorders>
            <w:hideMark/>
          </w:tcPr>
          <w:p w14:paraId="20D13680"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4" w:space="0" w:color="000000"/>
              <w:right w:val="single" w:sz="6" w:space="0" w:color="000000"/>
            </w:tcBorders>
            <w:hideMark/>
          </w:tcPr>
          <w:p w14:paraId="15248B38"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4" w:space="0" w:color="000000"/>
              <w:right w:val="single" w:sz="6" w:space="0" w:color="000000"/>
            </w:tcBorders>
            <w:hideMark/>
          </w:tcPr>
          <w:p w14:paraId="35FD9818"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c>
          <w:tcPr>
            <w:tcW w:w="0" w:type="auto"/>
            <w:tcBorders>
              <w:top w:val="single" w:sz="6" w:space="0" w:color="000000"/>
              <w:left w:val="single" w:sz="6" w:space="0" w:color="000000"/>
              <w:bottom w:val="single" w:sz="6" w:space="0" w:color="000000"/>
              <w:right w:val="single" w:sz="6" w:space="0" w:color="000000"/>
            </w:tcBorders>
            <w:hideMark/>
          </w:tcPr>
          <w:p w14:paraId="5CC0A5C3" w14:textId="77777777" w:rsidR="0076444A" w:rsidRPr="0094142F" w:rsidRDefault="0076444A" w:rsidP="00383C74">
            <w:pPr>
              <w:spacing w:after="0" w:line="240" w:lineRule="auto"/>
              <w:jc w:val="center"/>
              <w:rPr>
                <w:rFonts w:asciiTheme="majorHAnsi" w:hAnsiTheme="majorHAnsi" w:cstheme="majorHAnsi"/>
                <w:sz w:val="20"/>
                <w:szCs w:val="20"/>
                <w:lang w:val="es-PE"/>
              </w:rPr>
            </w:pPr>
          </w:p>
        </w:tc>
      </w:tr>
    </w:tbl>
    <w:p w14:paraId="611C9126" w14:textId="77777777" w:rsidR="0076444A" w:rsidRPr="0094142F" w:rsidRDefault="0076444A" w:rsidP="0076444A">
      <w:pPr>
        <w:rPr>
          <w:rFonts w:asciiTheme="majorHAnsi" w:hAnsiTheme="majorHAnsi" w:cstheme="majorHAnsi"/>
          <w:lang w:val="es-PE"/>
        </w:rPr>
      </w:pPr>
    </w:p>
    <w:p w14:paraId="1FF93B6B" w14:textId="77777777" w:rsidR="0076444A" w:rsidRPr="0094142F" w:rsidRDefault="0076444A" w:rsidP="0076444A">
      <w:pPr>
        <w:spacing w:after="0" w:line="240" w:lineRule="auto"/>
        <w:jc w:val="both"/>
        <w:rPr>
          <w:rFonts w:asciiTheme="majorHAnsi" w:hAnsiTheme="majorHAnsi" w:cstheme="majorHAnsi"/>
          <w:lang w:val="es-PE"/>
        </w:rPr>
      </w:pPr>
      <w:r w:rsidRPr="0094142F">
        <w:rPr>
          <w:rFonts w:asciiTheme="majorHAnsi" w:hAnsiTheme="majorHAnsi" w:cstheme="majorHAnsi"/>
          <w:lang w:val="es-PE"/>
        </w:rPr>
        <w:t>Declaro bajo juramento que toda información aquí consignada es veraz.</w:t>
      </w:r>
    </w:p>
    <w:p w14:paraId="37693ED4" w14:textId="77777777" w:rsidR="0076444A" w:rsidRPr="0094142F" w:rsidRDefault="0076444A" w:rsidP="0076444A">
      <w:pPr>
        <w:rPr>
          <w:rFonts w:asciiTheme="majorHAnsi" w:hAnsiTheme="majorHAnsi" w:cstheme="majorHAnsi"/>
          <w:lang w:val="es-PE"/>
        </w:rPr>
      </w:pPr>
    </w:p>
    <w:p w14:paraId="5B9C2561" w14:textId="77777777" w:rsidR="0076444A" w:rsidRPr="0094142F" w:rsidRDefault="0076444A" w:rsidP="0076444A">
      <w:pPr>
        <w:rPr>
          <w:rFonts w:asciiTheme="majorHAnsi" w:hAnsiTheme="majorHAnsi" w:cstheme="majorHAnsi"/>
          <w:lang w:val="es-PE"/>
        </w:rPr>
      </w:pPr>
      <w:r w:rsidRPr="0094142F">
        <w:rPr>
          <w:rFonts w:asciiTheme="majorHAnsi" w:hAnsiTheme="majorHAnsi" w:cstheme="majorHAnsi"/>
          <w:lang w:val="es-PE"/>
        </w:rPr>
        <w:t xml:space="preserve">Nombre y Firma del Representante Legal: </w:t>
      </w:r>
      <w:r w:rsidRPr="0094142F">
        <w:rPr>
          <w:rFonts w:asciiTheme="majorHAnsi" w:hAnsiTheme="majorHAnsi" w:cstheme="majorHAnsi"/>
          <w:u w:val="single"/>
          <w:lang w:val="es-PE"/>
        </w:rPr>
        <w:tab/>
      </w:r>
    </w:p>
    <w:p w14:paraId="1052D654" w14:textId="77777777" w:rsidR="0076444A" w:rsidRPr="0094142F" w:rsidRDefault="0076444A" w:rsidP="0076444A">
      <w:pPr>
        <w:rPr>
          <w:rFonts w:asciiTheme="majorHAnsi" w:hAnsiTheme="majorHAnsi" w:cstheme="majorHAnsi"/>
          <w:lang w:val="es-PE"/>
        </w:rPr>
      </w:pPr>
    </w:p>
    <w:p w14:paraId="54F5110F" w14:textId="77777777" w:rsidR="0076444A" w:rsidRPr="0094142F" w:rsidRDefault="0076444A" w:rsidP="0076444A">
      <w:pPr>
        <w:rPr>
          <w:rFonts w:asciiTheme="majorHAnsi" w:hAnsiTheme="majorHAnsi" w:cstheme="majorHAnsi"/>
          <w:lang w:val="es-PE"/>
        </w:rPr>
      </w:pPr>
      <w:r w:rsidRPr="0094142F">
        <w:rPr>
          <w:rFonts w:asciiTheme="majorHAnsi" w:hAnsiTheme="majorHAnsi" w:cstheme="majorHAnsi"/>
          <w:lang w:val="es-PE"/>
        </w:rPr>
        <w:t xml:space="preserve">Fecha: </w:t>
      </w:r>
      <w:r w:rsidRPr="0094142F">
        <w:rPr>
          <w:rFonts w:asciiTheme="majorHAnsi" w:hAnsiTheme="majorHAnsi" w:cstheme="majorHAnsi"/>
          <w:u w:val="single"/>
          <w:lang w:val="es-PE"/>
        </w:rPr>
        <w:tab/>
        <w:t>/</w:t>
      </w:r>
      <w:r w:rsidRPr="0094142F">
        <w:rPr>
          <w:rFonts w:asciiTheme="majorHAnsi" w:hAnsiTheme="majorHAnsi" w:cstheme="majorHAnsi"/>
          <w:u w:val="single"/>
          <w:lang w:val="es-PE"/>
        </w:rPr>
        <w:tab/>
        <w:t>/</w:t>
      </w:r>
      <w:r w:rsidRPr="0094142F">
        <w:rPr>
          <w:rFonts w:asciiTheme="majorHAnsi" w:hAnsiTheme="majorHAnsi" w:cstheme="majorHAnsi"/>
          <w:u w:val="single"/>
          <w:lang w:val="es-PE"/>
        </w:rPr>
        <w:tab/>
      </w:r>
    </w:p>
    <w:p w14:paraId="589C3D4C" w14:textId="77777777" w:rsidR="0076444A" w:rsidRPr="0094142F" w:rsidRDefault="0076444A" w:rsidP="0076444A">
      <w:pPr>
        <w:rPr>
          <w:rFonts w:asciiTheme="majorHAnsi" w:hAnsiTheme="majorHAnsi" w:cstheme="majorHAnsi"/>
          <w:lang w:val="es-PE"/>
        </w:rPr>
      </w:pPr>
    </w:p>
    <w:p w14:paraId="7CE86612" w14:textId="77777777" w:rsidR="0076444A" w:rsidRPr="0094142F" w:rsidRDefault="0076444A" w:rsidP="0076444A">
      <w:pPr>
        <w:spacing w:after="0" w:line="240" w:lineRule="auto"/>
        <w:jc w:val="both"/>
        <w:rPr>
          <w:rFonts w:asciiTheme="majorHAnsi" w:hAnsiTheme="majorHAnsi" w:cstheme="majorHAnsi"/>
          <w:sz w:val="16"/>
          <w:szCs w:val="16"/>
          <w:lang w:val="es-PE"/>
        </w:rPr>
      </w:pPr>
      <w:r w:rsidRPr="0094142F">
        <w:rPr>
          <w:rFonts w:asciiTheme="majorHAnsi" w:hAnsiTheme="majorHAnsi" w:cstheme="majorHAnsi"/>
          <w:sz w:val="16"/>
          <w:szCs w:val="16"/>
          <w:vertAlign w:val="superscript"/>
          <w:lang w:val="es-PE"/>
        </w:rPr>
        <w:t xml:space="preserve">2 </w:t>
      </w:r>
      <w:proofErr w:type="gramStart"/>
      <w:r w:rsidRPr="0094142F">
        <w:rPr>
          <w:rFonts w:asciiTheme="majorHAnsi" w:hAnsiTheme="majorHAnsi" w:cstheme="majorHAnsi"/>
          <w:sz w:val="16"/>
          <w:szCs w:val="16"/>
          <w:lang w:val="es-PE"/>
        </w:rPr>
        <w:t>Los</w:t>
      </w:r>
      <w:proofErr w:type="gramEnd"/>
      <w:r w:rsidRPr="0094142F">
        <w:rPr>
          <w:rFonts w:asciiTheme="majorHAnsi" w:hAnsiTheme="majorHAnsi" w:cstheme="majorHAnsi"/>
          <w:sz w:val="16"/>
          <w:szCs w:val="16"/>
          <w:lang w:val="es-PE"/>
        </w:rPr>
        <w:t xml:space="preserve"> montos introducidos en la columna «Promedio» deben ser el promedio aritmético de los montos introducidos en las tres columnas precedentes de la misma fila.</w:t>
      </w:r>
    </w:p>
    <w:p w14:paraId="7AA0BC18" w14:textId="77777777" w:rsidR="0076444A" w:rsidRPr="0094142F" w:rsidRDefault="0076444A" w:rsidP="0076444A">
      <w:pPr>
        <w:spacing w:after="0" w:line="240" w:lineRule="auto"/>
        <w:jc w:val="both"/>
        <w:rPr>
          <w:rFonts w:asciiTheme="majorHAnsi" w:hAnsiTheme="majorHAnsi" w:cstheme="majorHAnsi"/>
          <w:sz w:val="16"/>
          <w:szCs w:val="16"/>
          <w:lang w:val="es-PE"/>
        </w:rPr>
      </w:pPr>
      <w:r w:rsidRPr="0094142F">
        <w:rPr>
          <w:rFonts w:asciiTheme="majorHAnsi" w:hAnsiTheme="majorHAnsi" w:cstheme="majorHAnsi"/>
          <w:sz w:val="16"/>
          <w:szCs w:val="16"/>
          <w:vertAlign w:val="superscript"/>
          <w:lang w:val="es-PE"/>
        </w:rPr>
        <w:t xml:space="preserve">3 </w:t>
      </w:r>
      <w:proofErr w:type="gramStart"/>
      <w:r w:rsidRPr="0094142F">
        <w:rPr>
          <w:rFonts w:asciiTheme="majorHAnsi" w:hAnsiTheme="majorHAnsi" w:cstheme="majorHAnsi"/>
          <w:sz w:val="16"/>
          <w:szCs w:val="16"/>
          <w:lang w:val="es-PE"/>
        </w:rPr>
        <w:t>La</w:t>
      </w:r>
      <w:proofErr w:type="gramEnd"/>
      <w:r w:rsidRPr="0094142F">
        <w:rPr>
          <w:rFonts w:asciiTheme="majorHAnsi" w:hAnsiTheme="majorHAnsi" w:cstheme="majorHAnsi"/>
          <w:sz w:val="16"/>
          <w:szCs w:val="16"/>
          <w:lang w:val="es-PE"/>
        </w:rPr>
        <w:t xml:space="preserve"> entrada bruta de beneficios económicos (efectivo, débitos, otros activos) generados por las actividades operativas ordinarias de la empresa (tales como facturación de bienes, facturación de servicios, intereses, royalties y dividendos) durante el ejercicio.</w:t>
      </w:r>
    </w:p>
    <w:p w14:paraId="035CD2CB" w14:textId="77777777" w:rsidR="0076444A" w:rsidRPr="0094142F" w:rsidRDefault="0076444A" w:rsidP="0076444A">
      <w:pPr>
        <w:spacing w:after="0" w:line="240" w:lineRule="auto"/>
        <w:jc w:val="both"/>
        <w:rPr>
          <w:rFonts w:asciiTheme="majorHAnsi" w:hAnsiTheme="majorHAnsi" w:cstheme="majorHAnsi"/>
          <w:sz w:val="16"/>
          <w:szCs w:val="16"/>
          <w:lang w:val="es-PE"/>
        </w:rPr>
      </w:pPr>
      <w:r w:rsidRPr="0094142F">
        <w:rPr>
          <w:rFonts w:asciiTheme="majorHAnsi" w:hAnsiTheme="majorHAnsi" w:cstheme="majorHAnsi"/>
          <w:sz w:val="16"/>
          <w:szCs w:val="16"/>
          <w:vertAlign w:val="superscript"/>
          <w:lang w:val="es-PE"/>
        </w:rPr>
        <w:t xml:space="preserve">4 </w:t>
      </w:r>
      <w:proofErr w:type="gramStart"/>
      <w:r w:rsidRPr="0094142F">
        <w:rPr>
          <w:rFonts w:asciiTheme="majorHAnsi" w:hAnsiTheme="majorHAnsi" w:cstheme="majorHAnsi"/>
          <w:sz w:val="16"/>
          <w:szCs w:val="16"/>
          <w:lang w:val="es-PE"/>
        </w:rPr>
        <w:t>Una</w:t>
      </w:r>
      <w:proofErr w:type="gramEnd"/>
      <w:r w:rsidRPr="0094142F">
        <w:rPr>
          <w:rFonts w:asciiTheme="majorHAnsi" w:hAnsiTheme="majorHAnsi" w:cstheme="majorHAnsi"/>
          <w:sz w:val="16"/>
          <w:szCs w:val="16"/>
          <w:lang w:val="es-PE"/>
        </w:rPr>
        <w:t xml:space="preserve"> cuenta de balance que representa el valor de todos los activos que se espera razonablemente convertir en efectivo en un plazo de un año en el curso normal del negocio. El capital circulante incluye efectivo, cuentas por cobrar, inventario, valores negociables, gastos pagados por anticipado y otros recursos líquidos que se puedan convertir rápidamente en efectivo.</w:t>
      </w:r>
      <w:r w:rsidRPr="0094142F">
        <w:rPr>
          <w:rFonts w:asciiTheme="majorHAnsi" w:hAnsiTheme="majorHAnsi" w:cstheme="majorHAnsi"/>
        </w:rPr>
        <w:t xml:space="preserve"> </w:t>
      </w:r>
      <w:r w:rsidRPr="0094142F">
        <w:rPr>
          <w:rFonts w:asciiTheme="majorHAnsi" w:hAnsiTheme="majorHAnsi" w:cstheme="majorHAnsi"/>
          <w:sz w:val="16"/>
          <w:szCs w:val="16"/>
          <w:lang w:val="es-PE"/>
        </w:rPr>
        <w:t>Si todavía no están disponibles las cuentas anuales, se deberán proporcionar las estimaciones más recientes o cifras provisionales.</w:t>
      </w:r>
    </w:p>
    <w:p w14:paraId="1B0F62C8" w14:textId="77777777" w:rsidR="0076444A" w:rsidRPr="0094142F" w:rsidRDefault="0076444A" w:rsidP="0076444A">
      <w:pPr>
        <w:spacing w:after="0" w:line="240" w:lineRule="auto"/>
        <w:jc w:val="both"/>
        <w:rPr>
          <w:rFonts w:asciiTheme="majorHAnsi" w:hAnsiTheme="majorHAnsi" w:cstheme="majorHAnsi"/>
          <w:sz w:val="16"/>
          <w:szCs w:val="16"/>
          <w:lang w:val="es-PE"/>
        </w:rPr>
      </w:pPr>
      <w:r w:rsidRPr="0094142F">
        <w:rPr>
          <w:rFonts w:asciiTheme="majorHAnsi" w:hAnsiTheme="majorHAnsi" w:cstheme="majorHAnsi"/>
          <w:sz w:val="16"/>
          <w:szCs w:val="16"/>
          <w:vertAlign w:val="superscript"/>
          <w:lang w:val="es-PE"/>
        </w:rPr>
        <w:t xml:space="preserve">5 </w:t>
      </w:r>
      <w:proofErr w:type="gramStart"/>
      <w:r w:rsidRPr="0094142F">
        <w:rPr>
          <w:rFonts w:asciiTheme="majorHAnsi" w:hAnsiTheme="majorHAnsi" w:cstheme="majorHAnsi"/>
          <w:sz w:val="16"/>
          <w:szCs w:val="16"/>
          <w:lang w:val="es-PE"/>
        </w:rPr>
        <w:t>Las</w:t>
      </w:r>
      <w:proofErr w:type="gramEnd"/>
      <w:r w:rsidRPr="0094142F">
        <w:rPr>
          <w:rFonts w:asciiTheme="majorHAnsi" w:hAnsiTheme="majorHAnsi" w:cstheme="majorHAnsi"/>
          <w:sz w:val="16"/>
          <w:szCs w:val="16"/>
          <w:lang w:val="es-PE"/>
        </w:rPr>
        <w:t xml:space="preserve"> deudas u obligaciones de una empresa que vencen en el plazo de un año. El pasivo circulante se refleja en el balance de la empresa e incluye la deuda a corto plazo, cuentas por pagar, pasivos acumulados y otras deudas. Si todavía no están disponibles las cuentas anuales, se deberán proporcionar las estimaciones más recientes o cifras provisionales.</w:t>
      </w:r>
    </w:p>
    <w:p w14:paraId="384D4C80" w14:textId="77777777" w:rsidR="0076444A" w:rsidRPr="0094142F" w:rsidRDefault="0076444A" w:rsidP="0076444A">
      <w:pPr>
        <w:rPr>
          <w:rFonts w:asciiTheme="majorHAnsi" w:hAnsiTheme="majorHAnsi" w:cstheme="majorHAnsi"/>
        </w:rPr>
      </w:pPr>
    </w:p>
    <w:p w14:paraId="13771188" w14:textId="77777777" w:rsidR="0076444A" w:rsidRPr="0094142F" w:rsidRDefault="0076444A" w:rsidP="0076444A">
      <w:pPr>
        <w:jc w:val="center"/>
        <w:rPr>
          <w:rFonts w:asciiTheme="majorHAnsi" w:hAnsiTheme="majorHAnsi" w:cstheme="majorHAnsi"/>
          <w:b/>
          <w:bCs/>
          <w:lang w:val="es-PE"/>
        </w:rPr>
        <w:sectPr w:rsidR="0076444A" w:rsidRPr="0094142F" w:rsidSect="008204A4">
          <w:headerReference w:type="even" r:id="rId15"/>
          <w:pgSz w:w="12240" w:h="15840" w:code="1"/>
          <w:pgMar w:top="993" w:right="1418" w:bottom="1418" w:left="1418" w:header="709" w:footer="709" w:gutter="0"/>
          <w:cols w:space="708"/>
          <w:docGrid w:linePitch="360"/>
        </w:sectPr>
      </w:pPr>
    </w:p>
    <w:p w14:paraId="59E84EB2" w14:textId="77777777" w:rsidR="0076444A" w:rsidRPr="0094142F" w:rsidRDefault="0076444A" w:rsidP="0076444A">
      <w:pPr>
        <w:jc w:val="center"/>
        <w:rPr>
          <w:rFonts w:asciiTheme="majorHAnsi" w:hAnsiTheme="majorHAnsi" w:cstheme="majorHAnsi"/>
          <w:b/>
          <w:bCs/>
          <w:lang w:val="es-PE"/>
        </w:rPr>
      </w:pPr>
      <w:r w:rsidRPr="0094142F">
        <w:rPr>
          <w:rFonts w:asciiTheme="majorHAnsi" w:hAnsiTheme="majorHAnsi" w:cstheme="majorHAnsi"/>
          <w:b/>
          <w:bCs/>
          <w:lang w:val="es-PE"/>
        </w:rPr>
        <w:lastRenderedPageBreak/>
        <w:t>FORMULARIO B</w:t>
      </w:r>
    </w:p>
    <w:p w14:paraId="401FD6A9" w14:textId="77777777" w:rsidR="0076444A" w:rsidRPr="0094142F" w:rsidRDefault="0076444A" w:rsidP="0076444A">
      <w:pPr>
        <w:jc w:val="center"/>
        <w:rPr>
          <w:rFonts w:asciiTheme="majorHAnsi" w:hAnsiTheme="majorHAnsi" w:cstheme="majorHAnsi"/>
          <w:b/>
          <w:bCs/>
          <w:lang w:val="es-PE"/>
        </w:rPr>
      </w:pPr>
      <w:r w:rsidRPr="0094142F">
        <w:rPr>
          <w:rFonts w:asciiTheme="majorHAnsi" w:hAnsiTheme="majorHAnsi" w:cstheme="majorHAnsi"/>
          <w:b/>
          <w:bCs/>
          <w:lang w:val="es-PE"/>
        </w:rPr>
        <w:t>EXPERIENCIA</w:t>
      </w:r>
    </w:p>
    <w:p w14:paraId="1467CE93" w14:textId="364B347D" w:rsidR="00250C95" w:rsidRPr="0094142F" w:rsidRDefault="00D5772F" w:rsidP="00250C95">
      <w:pPr>
        <w:rPr>
          <w:rFonts w:asciiTheme="majorHAnsi" w:hAnsiTheme="majorHAnsi" w:cstheme="majorHAnsi"/>
          <w:sz w:val="20"/>
          <w:szCs w:val="20"/>
          <w:lang w:val="es-BO"/>
        </w:rPr>
      </w:pPr>
      <w:r w:rsidRPr="00D5772F">
        <w:rPr>
          <w:rFonts w:asciiTheme="majorHAnsi" w:hAnsiTheme="majorHAnsi" w:cstheme="majorHAnsi"/>
          <w:iCs/>
          <w:lang w:val="es-BO"/>
        </w:rPr>
        <w:t>Documentación que acredite contar con una experiencia especifica mínima de dos (2) contrataciones equivalentes a la temática y complejidad de la contratación, cuyo importe de cada contrato no deberá ser menor de S/80,000.00, suscritos desde el 2023 a la fecha.</w:t>
      </w:r>
    </w:p>
    <w:tbl>
      <w:tblPr>
        <w:tblW w:w="14239"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22"/>
        <w:gridCol w:w="2085"/>
        <w:gridCol w:w="2631"/>
        <w:gridCol w:w="1538"/>
        <w:gridCol w:w="1215"/>
        <w:gridCol w:w="1483"/>
        <w:gridCol w:w="1295"/>
        <w:gridCol w:w="2532"/>
        <w:gridCol w:w="938"/>
      </w:tblGrid>
      <w:tr w:rsidR="0076444A" w:rsidRPr="0094142F" w14:paraId="7E243802" w14:textId="77777777" w:rsidTr="00383C74">
        <w:trPr>
          <w:trHeight w:val="344"/>
        </w:trPr>
        <w:tc>
          <w:tcPr>
            <w:tcW w:w="522" w:type="dxa"/>
            <w:vMerge w:val="restart"/>
            <w:shd w:val="clear" w:color="auto" w:fill="F2F2F2" w:themeFill="background1" w:themeFillShade="F2"/>
            <w:tcMar>
              <w:top w:w="0" w:type="dxa"/>
              <w:left w:w="0" w:type="dxa"/>
              <w:bottom w:w="0" w:type="dxa"/>
              <w:right w:w="0" w:type="dxa"/>
            </w:tcMar>
            <w:hideMark/>
          </w:tcPr>
          <w:p w14:paraId="246EA7B0" w14:textId="77777777" w:rsidR="0076444A" w:rsidRPr="0094142F" w:rsidRDefault="0076444A" w:rsidP="00383C74">
            <w:pPr>
              <w:spacing w:after="0" w:line="240" w:lineRule="auto"/>
              <w:jc w:val="center"/>
              <w:rPr>
                <w:rFonts w:asciiTheme="majorHAnsi" w:hAnsiTheme="majorHAnsi" w:cstheme="majorHAnsi"/>
                <w:b/>
                <w:sz w:val="16"/>
                <w:szCs w:val="16"/>
              </w:rPr>
            </w:pPr>
            <w:proofErr w:type="spellStart"/>
            <w:r w:rsidRPr="0094142F">
              <w:rPr>
                <w:rFonts w:asciiTheme="majorHAnsi" w:hAnsiTheme="majorHAnsi" w:cstheme="majorHAnsi"/>
                <w:b/>
                <w:sz w:val="16"/>
                <w:szCs w:val="16"/>
              </w:rPr>
              <w:t>N°</w:t>
            </w:r>
            <w:proofErr w:type="spellEnd"/>
          </w:p>
        </w:tc>
        <w:tc>
          <w:tcPr>
            <w:tcW w:w="2085" w:type="dxa"/>
            <w:vMerge w:val="restart"/>
            <w:shd w:val="clear" w:color="auto" w:fill="F2F2F2" w:themeFill="background1" w:themeFillShade="F2"/>
            <w:hideMark/>
          </w:tcPr>
          <w:p w14:paraId="4423E24E"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Nombre del Contratante / Persona y Dirección de Contacto</w:t>
            </w:r>
          </w:p>
        </w:tc>
        <w:tc>
          <w:tcPr>
            <w:tcW w:w="2631" w:type="dxa"/>
            <w:vMerge w:val="restart"/>
            <w:shd w:val="clear" w:color="auto" w:fill="F2F2F2" w:themeFill="background1" w:themeFillShade="F2"/>
            <w:hideMark/>
          </w:tcPr>
          <w:p w14:paraId="2FAD9C3C"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Objeto del Contrato</w:t>
            </w:r>
          </w:p>
        </w:tc>
        <w:tc>
          <w:tcPr>
            <w:tcW w:w="1538" w:type="dxa"/>
            <w:vMerge w:val="restart"/>
            <w:shd w:val="clear" w:color="auto" w:fill="F2F2F2" w:themeFill="background1" w:themeFillShade="F2"/>
            <w:hideMark/>
          </w:tcPr>
          <w:p w14:paraId="324F71BB"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 xml:space="preserve">Monto final del contrato en S/. </w:t>
            </w:r>
          </w:p>
        </w:tc>
        <w:tc>
          <w:tcPr>
            <w:tcW w:w="2698" w:type="dxa"/>
            <w:gridSpan w:val="2"/>
            <w:shd w:val="clear" w:color="auto" w:fill="F2F2F2" w:themeFill="background1" w:themeFillShade="F2"/>
            <w:hideMark/>
          </w:tcPr>
          <w:p w14:paraId="2CCAD4CC"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Período de ejecución</w:t>
            </w:r>
          </w:p>
          <w:p w14:paraId="7C5262FC"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(y finalización)</w:t>
            </w:r>
          </w:p>
        </w:tc>
        <w:tc>
          <w:tcPr>
            <w:tcW w:w="1295" w:type="dxa"/>
            <w:vMerge w:val="restart"/>
            <w:shd w:val="clear" w:color="auto" w:fill="F2F2F2" w:themeFill="background1" w:themeFillShade="F2"/>
            <w:hideMark/>
          </w:tcPr>
          <w:p w14:paraId="7FAC4552"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 xml:space="preserve">% participación en Asociación </w:t>
            </w:r>
          </w:p>
        </w:tc>
        <w:tc>
          <w:tcPr>
            <w:tcW w:w="2532" w:type="dxa"/>
            <w:vMerge w:val="restart"/>
            <w:shd w:val="clear" w:color="auto" w:fill="F2F2F2" w:themeFill="background1" w:themeFillShade="F2"/>
            <w:hideMark/>
          </w:tcPr>
          <w:p w14:paraId="0EEC4AA9" w14:textId="77777777" w:rsidR="0076444A" w:rsidRPr="0094142F" w:rsidRDefault="0076444A" w:rsidP="00383C74">
            <w:pPr>
              <w:spacing w:after="0" w:line="240" w:lineRule="auto"/>
              <w:ind w:left="-70"/>
              <w:jc w:val="center"/>
              <w:rPr>
                <w:rFonts w:asciiTheme="majorHAnsi" w:hAnsiTheme="majorHAnsi" w:cstheme="majorHAnsi"/>
                <w:b/>
                <w:sz w:val="16"/>
                <w:szCs w:val="16"/>
              </w:rPr>
            </w:pPr>
            <w:r w:rsidRPr="0094142F">
              <w:rPr>
                <w:rFonts w:asciiTheme="majorHAnsi" w:hAnsiTheme="majorHAnsi" w:cstheme="majorHAnsi"/>
                <w:b/>
                <w:sz w:val="16"/>
                <w:szCs w:val="16"/>
              </w:rPr>
              <w:t>Documentación que acredita prestación</w:t>
            </w:r>
          </w:p>
        </w:tc>
        <w:tc>
          <w:tcPr>
            <w:tcW w:w="938" w:type="dxa"/>
            <w:vMerge w:val="restart"/>
            <w:shd w:val="clear" w:color="auto" w:fill="F2F2F2" w:themeFill="background1" w:themeFillShade="F2"/>
          </w:tcPr>
          <w:p w14:paraId="19F8F037" w14:textId="77777777" w:rsidR="0076444A" w:rsidRPr="0094142F" w:rsidRDefault="0076444A" w:rsidP="00383C74">
            <w:pPr>
              <w:spacing w:after="0" w:line="240" w:lineRule="auto"/>
              <w:ind w:left="-70"/>
              <w:jc w:val="center"/>
              <w:rPr>
                <w:rFonts w:asciiTheme="majorHAnsi" w:hAnsiTheme="majorHAnsi" w:cstheme="majorHAnsi"/>
                <w:b/>
                <w:sz w:val="16"/>
                <w:szCs w:val="16"/>
              </w:rPr>
            </w:pPr>
            <w:r w:rsidRPr="0094142F">
              <w:rPr>
                <w:rFonts w:asciiTheme="majorHAnsi" w:hAnsiTheme="majorHAnsi" w:cstheme="majorHAnsi"/>
                <w:b/>
                <w:sz w:val="16"/>
                <w:szCs w:val="16"/>
              </w:rPr>
              <w:t>Folios</w:t>
            </w:r>
          </w:p>
        </w:tc>
      </w:tr>
      <w:tr w:rsidR="0076444A" w:rsidRPr="0094142F" w14:paraId="53FB62B0" w14:textId="77777777" w:rsidTr="00383C74">
        <w:trPr>
          <w:trHeight w:val="223"/>
        </w:trPr>
        <w:tc>
          <w:tcPr>
            <w:tcW w:w="522" w:type="dxa"/>
            <w:vMerge/>
            <w:shd w:val="clear" w:color="auto" w:fill="F2F2F2"/>
            <w:tcMar>
              <w:top w:w="0" w:type="dxa"/>
              <w:left w:w="0" w:type="dxa"/>
              <w:bottom w:w="0" w:type="dxa"/>
              <w:right w:w="0" w:type="dxa"/>
            </w:tcMar>
          </w:tcPr>
          <w:p w14:paraId="4E859040" w14:textId="77777777" w:rsidR="0076444A" w:rsidRPr="0094142F" w:rsidRDefault="0076444A" w:rsidP="00383C74">
            <w:pPr>
              <w:spacing w:after="0" w:line="240" w:lineRule="auto"/>
              <w:jc w:val="center"/>
              <w:rPr>
                <w:rFonts w:asciiTheme="majorHAnsi" w:hAnsiTheme="majorHAnsi" w:cstheme="majorHAnsi"/>
                <w:b/>
                <w:sz w:val="16"/>
                <w:szCs w:val="16"/>
              </w:rPr>
            </w:pPr>
          </w:p>
        </w:tc>
        <w:tc>
          <w:tcPr>
            <w:tcW w:w="2085" w:type="dxa"/>
            <w:vMerge/>
            <w:shd w:val="clear" w:color="auto" w:fill="F2F2F2"/>
          </w:tcPr>
          <w:p w14:paraId="74FBB3E6" w14:textId="77777777" w:rsidR="0076444A" w:rsidRPr="0094142F" w:rsidRDefault="0076444A" w:rsidP="00383C74">
            <w:pPr>
              <w:spacing w:after="0" w:line="240" w:lineRule="auto"/>
              <w:jc w:val="center"/>
              <w:rPr>
                <w:rFonts w:asciiTheme="majorHAnsi" w:hAnsiTheme="majorHAnsi" w:cstheme="majorHAnsi"/>
                <w:b/>
                <w:sz w:val="16"/>
                <w:szCs w:val="16"/>
              </w:rPr>
            </w:pPr>
          </w:p>
        </w:tc>
        <w:tc>
          <w:tcPr>
            <w:tcW w:w="2631" w:type="dxa"/>
            <w:vMerge/>
            <w:shd w:val="clear" w:color="auto" w:fill="F2F2F2"/>
          </w:tcPr>
          <w:p w14:paraId="773177C9" w14:textId="77777777" w:rsidR="0076444A" w:rsidRPr="0094142F" w:rsidRDefault="0076444A" w:rsidP="00383C74">
            <w:pPr>
              <w:spacing w:after="0" w:line="240" w:lineRule="auto"/>
              <w:jc w:val="center"/>
              <w:rPr>
                <w:rFonts w:asciiTheme="majorHAnsi" w:hAnsiTheme="majorHAnsi" w:cstheme="majorHAnsi"/>
                <w:b/>
                <w:sz w:val="16"/>
                <w:szCs w:val="16"/>
              </w:rPr>
            </w:pPr>
          </w:p>
        </w:tc>
        <w:tc>
          <w:tcPr>
            <w:tcW w:w="1538" w:type="dxa"/>
            <w:vMerge/>
            <w:shd w:val="clear" w:color="auto" w:fill="F2F2F2"/>
          </w:tcPr>
          <w:p w14:paraId="3FCD5653" w14:textId="77777777" w:rsidR="0076444A" w:rsidRPr="0094142F" w:rsidRDefault="0076444A" w:rsidP="00383C74">
            <w:pPr>
              <w:spacing w:after="0" w:line="240" w:lineRule="auto"/>
              <w:jc w:val="center"/>
              <w:rPr>
                <w:rFonts w:asciiTheme="majorHAnsi" w:hAnsiTheme="majorHAnsi" w:cstheme="majorHAnsi"/>
                <w:b/>
                <w:sz w:val="16"/>
                <w:szCs w:val="16"/>
              </w:rPr>
            </w:pPr>
          </w:p>
        </w:tc>
        <w:tc>
          <w:tcPr>
            <w:tcW w:w="1215" w:type="dxa"/>
            <w:shd w:val="clear" w:color="auto" w:fill="F2F2F2"/>
          </w:tcPr>
          <w:p w14:paraId="4375952E"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Fecha de inicio</w:t>
            </w:r>
          </w:p>
        </w:tc>
        <w:tc>
          <w:tcPr>
            <w:tcW w:w="1483" w:type="dxa"/>
            <w:shd w:val="clear" w:color="auto" w:fill="F2F2F2"/>
          </w:tcPr>
          <w:p w14:paraId="10E8D630" w14:textId="77777777" w:rsidR="0076444A" w:rsidRPr="0094142F" w:rsidRDefault="0076444A" w:rsidP="00383C74">
            <w:pPr>
              <w:spacing w:after="0" w:line="240" w:lineRule="auto"/>
              <w:jc w:val="center"/>
              <w:rPr>
                <w:rFonts w:asciiTheme="majorHAnsi" w:hAnsiTheme="majorHAnsi" w:cstheme="majorHAnsi"/>
                <w:b/>
                <w:sz w:val="16"/>
                <w:szCs w:val="16"/>
              </w:rPr>
            </w:pPr>
            <w:r w:rsidRPr="0094142F">
              <w:rPr>
                <w:rFonts w:asciiTheme="majorHAnsi" w:hAnsiTheme="majorHAnsi" w:cstheme="majorHAnsi"/>
                <w:b/>
                <w:sz w:val="16"/>
                <w:szCs w:val="16"/>
              </w:rPr>
              <w:t>Fecha de finalización</w:t>
            </w:r>
          </w:p>
        </w:tc>
        <w:tc>
          <w:tcPr>
            <w:tcW w:w="1295" w:type="dxa"/>
            <w:vMerge/>
            <w:shd w:val="clear" w:color="auto" w:fill="F2F2F2"/>
          </w:tcPr>
          <w:p w14:paraId="4F6DA60F" w14:textId="77777777" w:rsidR="0076444A" w:rsidRPr="0094142F" w:rsidRDefault="0076444A" w:rsidP="00383C74">
            <w:pPr>
              <w:spacing w:after="0" w:line="240" w:lineRule="auto"/>
              <w:jc w:val="center"/>
              <w:rPr>
                <w:rFonts w:asciiTheme="majorHAnsi" w:hAnsiTheme="majorHAnsi" w:cstheme="majorHAnsi"/>
                <w:b/>
                <w:sz w:val="16"/>
                <w:szCs w:val="16"/>
              </w:rPr>
            </w:pPr>
          </w:p>
        </w:tc>
        <w:tc>
          <w:tcPr>
            <w:tcW w:w="2532" w:type="dxa"/>
            <w:vMerge/>
            <w:shd w:val="clear" w:color="auto" w:fill="F2F2F2"/>
          </w:tcPr>
          <w:p w14:paraId="3C887740" w14:textId="77777777" w:rsidR="0076444A" w:rsidRPr="0094142F" w:rsidRDefault="0076444A" w:rsidP="00383C74">
            <w:pPr>
              <w:spacing w:after="0" w:line="240" w:lineRule="auto"/>
              <w:ind w:left="-70"/>
              <w:jc w:val="center"/>
              <w:rPr>
                <w:rFonts w:asciiTheme="majorHAnsi" w:hAnsiTheme="majorHAnsi" w:cstheme="majorHAnsi"/>
                <w:b/>
                <w:sz w:val="16"/>
                <w:szCs w:val="16"/>
              </w:rPr>
            </w:pPr>
          </w:p>
        </w:tc>
        <w:tc>
          <w:tcPr>
            <w:tcW w:w="938" w:type="dxa"/>
            <w:vMerge/>
          </w:tcPr>
          <w:p w14:paraId="5A539802" w14:textId="77777777" w:rsidR="0076444A" w:rsidRPr="0094142F" w:rsidRDefault="0076444A" w:rsidP="00383C74">
            <w:pPr>
              <w:spacing w:after="0" w:line="240" w:lineRule="auto"/>
              <w:ind w:left="-70"/>
              <w:jc w:val="center"/>
              <w:rPr>
                <w:rFonts w:asciiTheme="majorHAnsi" w:hAnsiTheme="majorHAnsi" w:cstheme="majorHAnsi"/>
                <w:b/>
                <w:sz w:val="16"/>
                <w:szCs w:val="16"/>
              </w:rPr>
            </w:pPr>
          </w:p>
        </w:tc>
      </w:tr>
      <w:tr w:rsidR="0076444A" w:rsidRPr="0094142F" w14:paraId="2AFA2569" w14:textId="77777777" w:rsidTr="00383C74">
        <w:trPr>
          <w:trHeight w:val="469"/>
        </w:trPr>
        <w:tc>
          <w:tcPr>
            <w:tcW w:w="522" w:type="dxa"/>
            <w:shd w:val="clear" w:color="auto" w:fill="FFFFFF"/>
            <w:tcMar>
              <w:top w:w="0" w:type="dxa"/>
              <w:left w:w="0" w:type="dxa"/>
              <w:bottom w:w="0" w:type="dxa"/>
              <w:right w:w="0" w:type="dxa"/>
            </w:tcMar>
            <w:hideMark/>
          </w:tcPr>
          <w:p w14:paraId="6E05CB3B"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1</w:t>
            </w:r>
          </w:p>
        </w:tc>
        <w:tc>
          <w:tcPr>
            <w:tcW w:w="2085" w:type="dxa"/>
            <w:shd w:val="clear" w:color="auto" w:fill="FFFFFF"/>
          </w:tcPr>
          <w:p w14:paraId="6F5299B5"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4EDF9795"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72C71F72"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5C0E3CF7"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2945C6F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74EDE503"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65779FA5"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39346B03" w14:textId="77777777" w:rsidR="0076444A" w:rsidRPr="0094142F" w:rsidRDefault="0076444A" w:rsidP="00383C74">
            <w:pPr>
              <w:spacing w:after="0" w:line="240" w:lineRule="auto"/>
              <w:jc w:val="center"/>
              <w:rPr>
                <w:rFonts w:asciiTheme="majorHAnsi" w:hAnsiTheme="majorHAnsi" w:cstheme="majorHAnsi"/>
                <w:sz w:val="16"/>
                <w:szCs w:val="16"/>
              </w:rPr>
            </w:pPr>
          </w:p>
        </w:tc>
      </w:tr>
      <w:tr w:rsidR="0076444A" w:rsidRPr="0094142F" w14:paraId="59CEF9EB" w14:textId="77777777" w:rsidTr="00383C74">
        <w:trPr>
          <w:trHeight w:val="469"/>
        </w:trPr>
        <w:tc>
          <w:tcPr>
            <w:tcW w:w="522" w:type="dxa"/>
            <w:shd w:val="clear" w:color="auto" w:fill="FFFFFF"/>
            <w:tcMar>
              <w:top w:w="0" w:type="dxa"/>
              <w:left w:w="0" w:type="dxa"/>
              <w:bottom w:w="0" w:type="dxa"/>
              <w:right w:w="0" w:type="dxa"/>
            </w:tcMar>
            <w:hideMark/>
          </w:tcPr>
          <w:p w14:paraId="597A0662"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2</w:t>
            </w:r>
          </w:p>
        </w:tc>
        <w:tc>
          <w:tcPr>
            <w:tcW w:w="2085" w:type="dxa"/>
            <w:shd w:val="clear" w:color="auto" w:fill="FFFFFF"/>
          </w:tcPr>
          <w:p w14:paraId="3953C44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5D9CC59B"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6255BCE6"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0E3CAB7C"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488B650D"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26B0759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5A9D1CB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58629A86" w14:textId="77777777" w:rsidR="0076444A" w:rsidRPr="0094142F" w:rsidRDefault="0076444A" w:rsidP="00383C74">
            <w:pPr>
              <w:spacing w:after="0" w:line="240" w:lineRule="auto"/>
              <w:jc w:val="center"/>
              <w:rPr>
                <w:rFonts w:asciiTheme="majorHAnsi" w:hAnsiTheme="majorHAnsi" w:cstheme="majorHAnsi"/>
                <w:sz w:val="16"/>
                <w:szCs w:val="16"/>
              </w:rPr>
            </w:pPr>
          </w:p>
        </w:tc>
      </w:tr>
      <w:tr w:rsidR="0076444A" w:rsidRPr="0094142F" w14:paraId="5C927D78" w14:textId="77777777" w:rsidTr="00383C74">
        <w:trPr>
          <w:trHeight w:val="469"/>
        </w:trPr>
        <w:tc>
          <w:tcPr>
            <w:tcW w:w="522" w:type="dxa"/>
            <w:shd w:val="clear" w:color="auto" w:fill="FFFFFF"/>
            <w:tcMar>
              <w:top w:w="0" w:type="dxa"/>
              <w:left w:w="0" w:type="dxa"/>
              <w:bottom w:w="0" w:type="dxa"/>
              <w:right w:w="0" w:type="dxa"/>
            </w:tcMar>
            <w:hideMark/>
          </w:tcPr>
          <w:p w14:paraId="74569425"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3</w:t>
            </w:r>
          </w:p>
        </w:tc>
        <w:tc>
          <w:tcPr>
            <w:tcW w:w="2085" w:type="dxa"/>
            <w:shd w:val="clear" w:color="auto" w:fill="FFFFFF"/>
          </w:tcPr>
          <w:p w14:paraId="387E3F3C"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5E4CBAE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40AC505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2D94156B"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25067999"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0473A04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62D77D88"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7FF7B2C7" w14:textId="77777777" w:rsidR="0076444A" w:rsidRPr="0094142F" w:rsidRDefault="0076444A" w:rsidP="00383C74">
            <w:pPr>
              <w:spacing w:after="0" w:line="240" w:lineRule="auto"/>
              <w:jc w:val="center"/>
              <w:rPr>
                <w:rFonts w:asciiTheme="majorHAnsi" w:hAnsiTheme="majorHAnsi" w:cstheme="majorHAnsi"/>
                <w:sz w:val="16"/>
                <w:szCs w:val="16"/>
              </w:rPr>
            </w:pPr>
          </w:p>
        </w:tc>
      </w:tr>
      <w:tr w:rsidR="0076444A" w:rsidRPr="0094142F" w14:paraId="2907C6DB" w14:textId="77777777" w:rsidTr="00383C74">
        <w:trPr>
          <w:trHeight w:val="469"/>
        </w:trPr>
        <w:tc>
          <w:tcPr>
            <w:tcW w:w="522" w:type="dxa"/>
            <w:shd w:val="clear" w:color="auto" w:fill="FFFFFF"/>
            <w:tcMar>
              <w:top w:w="0" w:type="dxa"/>
              <w:left w:w="0" w:type="dxa"/>
              <w:bottom w:w="0" w:type="dxa"/>
              <w:right w:w="0" w:type="dxa"/>
            </w:tcMar>
            <w:hideMark/>
          </w:tcPr>
          <w:p w14:paraId="7AE44420"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4</w:t>
            </w:r>
          </w:p>
        </w:tc>
        <w:tc>
          <w:tcPr>
            <w:tcW w:w="2085" w:type="dxa"/>
            <w:shd w:val="clear" w:color="auto" w:fill="FFFFFF"/>
          </w:tcPr>
          <w:p w14:paraId="2216702B"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51D9F4DE"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3193BAEC"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0B76B426"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63E9C30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19ED0B9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35E1697B"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2398692E" w14:textId="77777777" w:rsidR="0076444A" w:rsidRPr="0094142F" w:rsidRDefault="0076444A" w:rsidP="00383C74">
            <w:pPr>
              <w:spacing w:after="0" w:line="240" w:lineRule="auto"/>
              <w:jc w:val="center"/>
              <w:rPr>
                <w:rFonts w:asciiTheme="majorHAnsi" w:hAnsiTheme="majorHAnsi" w:cstheme="majorHAnsi"/>
                <w:sz w:val="16"/>
                <w:szCs w:val="16"/>
              </w:rPr>
            </w:pPr>
          </w:p>
        </w:tc>
      </w:tr>
      <w:tr w:rsidR="0076444A" w:rsidRPr="0094142F" w14:paraId="4665E141" w14:textId="77777777" w:rsidTr="00383C74">
        <w:trPr>
          <w:trHeight w:val="469"/>
        </w:trPr>
        <w:tc>
          <w:tcPr>
            <w:tcW w:w="522" w:type="dxa"/>
            <w:shd w:val="clear" w:color="auto" w:fill="FFFFFF"/>
            <w:tcMar>
              <w:top w:w="0" w:type="dxa"/>
              <w:left w:w="0" w:type="dxa"/>
              <w:bottom w:w="0" w:type="dxa"/>
              <w:right w:w="0" w:type="dxa"/>
            </w:tcMar>
            <w:hideMark/>
          </w:tcPr>
          <w:p w14:paraId="2A647B6E"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w:t>
            </w:r>
          </w:p>
        </w:tc>
        <w:tc>
          <w:tcPr>
            <w:tcW w:w="2085" w:type="dxa"/>
            <w:shd w:val="clear" w:color="auto" w:fill="FFFFFF"/>
          </w:tcPr>
          <w:p w14:paraId="6BDFE374"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0725D7B3"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51D0998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4A9FF13E"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74F6BFBF"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3926F5A1"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26A9E30D"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5E784116" w14:textId="77777777" w:rsidR="0076444A" w:rsidRPr="0094142F" w:rsidRDefault="0076444A" w:rsidP="00383C74">
            <w:pPr>
              <w:spacing w:after="0" w:line="240" w:lineRule="auto"/>
              <w:jc w:val="center"/>
              <w:rPr>
                <w:rFonts w:asciiTheme="majorHAnsi" w:hAnsiTheme="majorHAnsi" w:cstheme="majorHAnsi"/>
                <w:sz w:val="16"/>
                <w:szCs w:val="16"/>
              </w:rPr>
            </w:pPr>
          </w:p>
        </w:tc>
      </w:tr>
      <w:tr w:rsidR="0076444A" w:rsidRPr="0094142F" w14:paraId="6419D20C" w14:textId="77777777" w:rsidTr="00383C74">
        <w:trPr>
          <w:trHeight w:val="469"/>
        </w:trPr>
        <w:tc>
          <w:tcPr>
            <w:tcW w:w="522" w:type="dxa"/>
            <w:shd w:val="clear" w:color="auto" w:fill="FFFFFF"/>
            <w:tcMar>
              <w:top w:w="0" w:type="dxa"/>
              <w:left w:w="0" w:type="dxa"/>
              <w:bottom w:w="0" w:type="dxa"/>
              <w:right w:w="0" w:type="dxa"/>
            </w:tcMar>
            <w:hideMark/>
          </w:tcPr>
          <w:p w14:paraId="4D7F428B" w14:textId="77777777" w:rsidR="0076444A" w:rsidRPr="0094142F" w:rsidRDefault="0076444A" w:rsidP="00383C74">
            <w:pPr>
              <w:spacing w:after="0" w:line="240" w:lineRule="auto"/>
              <w:jc w:val="center"/>
              <w:rPr>
                <w:rFonts w:asciiTheme="majorHAnsi" w:hAnsiTheme="majorHAnsi" w:cstheme="majorHAnsi"/>
                <w:sz w:val="16"/>
                <w:szCs w:val="16"/>
              </w:rPr>
            </w:pPr>
            <w:r w:rsidRPr="0094142F">
              <w:rPr>
                <w:rFonts w:asciiTheme="majorHAnsi" w:hAnsiTheme="majorHAnsi" w:cstheme="majorHAnsi"/>
                <w:sz w:val="16"/>
                <w:szCs w:val="16"/>
              </w:rPr>
              <w:t>N</w:t>
            </w:r>
          </w:p>
        </w:tc>
        <w:tc>
          <w:tcPr>
            <w:tcW w:w="2085" w:type="dxa"/>
            <w:shd w:val="clear" w:color="auto" w:fill="FFFFFF"/>
          </w:tcPr>
          <w:p w14:paraId="2628B6B9"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631" w:type="dxa"/>
            <w:shd w:val="clear" w:color="auto" w:fill="FFFFFF"/>
          </w:tcPr>
          <w:p w14:paraId="02F6A416"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538" w:type="dxa"/>
            <w:shd w:val="clear" w:color="auto" w:fill="FFFFFF"/>
          </w:tcPr>
          <w:p w14:paraId="4B01A167"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15" w:type="dxa"/>
            <w:shd w:val="clear" w:color="auto" w:fill="FFFFFF"/>
          </w:tcPr>
          <w:p w14:paraId="1899DC37"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483" w:type="dxa"/>
            <w:shd w:val="clear" w:color="auto" w:fill="FFFFFF"/>
          </w:tcPr>
          <w:p w14:paraId="61A1F4C2"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1295" w:type="dxa"/>
            <w:shd w:val="clear" w:color="auto" w:fill="FFFFFF"/>
          </w:tcPr>
          <w:p w14:paraId="1D379AF5"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2532" w:type="dxa"/>
            <w:shd w:val="clear" w:color="auto" w:fill="FFFFFF"/>
          </w:tcPr>
          <w:p w14:paraId="794072BB" w14:textId="77777777" w:rsidR="0076444A" w:rsidRPr="0094142F" w:rsidRDefault="0076444A" w:rsidP="00383C74">
            <w:pPr>
              <w:spacing w:after="0" w:line="240" w:lineRule="auto"/>
              <w:jc w:val="center"/>
              <w:rPr>
                <w:rFonts w:asciiTheme="majorHAnsi" w:hAnsiTheme="majorHAnsi" w:cstheme="majorHAnsi"/>
                <w:sz w:val="16"/>
                <w:szCs w:val="16"/>
              </w:rPr>
            </w:pPr>
          </w:p>
        </w:tc>
        <w:tc>
          <w:tcPr>
            <w:tcW w:w="938" w:type="dxa"/>
          </w:tcPr>
          <w:p w14:paraId="387E65F2" w14:textId="77777777" w:rsidR="0076444A" w:rsidRPr="0094142F" w:rsidRDefault="0076444A" w:rsidP="00383C74">
            <w:pPr>
              <w:spacing w:after="0" w:line="240" w:lineRule="auto"/>
              <w:jc w:val="center"/>
              <w:rPr>
                <w:rFonts w:asciiTheme="majorHAnsi" w:hAnsiTheme="majorHAnsi" w:cstheme="majorHAnsi"/>
                <w:sz w:val="16"/>
                <w:szCs w:val="16"/>
              </w:rPr>
            </w:pPr>
          </w:p>
        </w:tc>
      </w:tr>
    </w:tbl>
    <w:p w14:paraId="4D9C0E18" w14:textId="77777777" w:rsidR="0076444A" w:rsidRPr="0094142F" w:rsidRDefault="0076444A" w:rsidP="0076444A">
      <w:pPr>
        <w:rPr>
          <w:rFonts w:asciiTheme="majorHAnsi" w:hAnsiTheme="majorHAnsi" w:cstheme="majorHAnsi"/>
          <w:b/>
          <w:bCs/>
          <w:lang w:val="es-PE"/>
        </w:rPr>
      </w:pPr>
    </w:p>
    <w:p w14:paraId="76D59298" w14:textId="77777777" w:rsidR="0076444A" w:rsidRPr="0094142F" w:rsidRDefault="0076444A" w:rsidP="0076444A">
      <w:pPr>
        <w:rPr>
          <w:rFonts w:asciiTheme="majorHAnsi" w:hAnsiTheme="majorHAnsi" w:cstheme="majorHAnsi"/>
        </w:rPr>
      </w:pPr>
    </w:p>
    <w:p w14:paraId="28A51C8B" w14:textId="77777777" w:rsidR="0076444A" w:rsidRPr="0094142F" w:rsidRDefault="0076444A" w:rsidP="00153046">
      <w:pPr>
        <w:rPr>
          <w:rFonts w:asciiTheme="majorHAnsi" w:hAnsiTheme="majorHAnsi" w:cstheme="majorHAnsi"/>
        </w:rPr>
      </w:pPr>
    </w:p>
    <w:p w14:paraId="6857BDD7" w14:textId="77777777" w:rsidR="0076444A" w:rsidRPr="0094142F" w:rsidRDefault="0076444A" w:rsidP="00153046">
      <w:pPr>
        <w:rPr>
          <w:rFonts w:asciiTheme="majorHAnsi" w:hAnsiTheme="majorHAnsi" w:cstheme="majorHAnsi"/>
        </w:rPr>
      </w:pPr>
    </w:p>
    <w:p w14:paraId="648AC4AA" w14:textId="77777777" w:rsidR="0076444A" w:rsidRPr="0094142F" w:rsidRDefault="0076444A" w:rsidP="00153046">
      <w:pPr>
        <w:rPr>
          <w:rFonts w:asciiTheme="majorHAnsi" w:hAnsiTheme="majorHAnsi" w:cstheme="majorHAnsi"/>
        </w:rPr>
      </w:pPr>
    </w:p>
    <w:p w14:paraId="4DB28913" w14:textId="77777777" w:rsidR="0076444A" w:rsidRPr="0094142F" w:rsidRDefault="0076444A" w:rsidP="00153046">
      <w:pPr>
        <w:rPr>
          <w:rFonts w:asciiTheme="majorHAnsi" w:hAnsiTheme="majorHAnsi" w:cstheme="majorHAnsi"/>
        </w:rPr>
      </w:pPr>
    </w:p>
    <w:p w14:paraId="7FF6ABC8" w14:textId="77777777" w:rsidR="0076444A" w:rsidRPr="0094142F" w:rsidRDefault="0076444A" w:rsidP="00153046">
      <w:pPr>
        <w:rPr>
          <w:rFonts w:asciiTheme="majorHAnsi" w:hAnsiTheme="majorHAnsi" w:cstheme="majorHAnsi"/>
        </w:rPr>
        <w:sectPr w:rsidR="0076444A" w:rsidRPr="0094142F" w:rsidSect="0076444A">
          <w:pgSz w:w="15840" w:h="12240" w:orient="landscape" w:code="1"/>
          <w:pgMar w:top="1418" w:right="1418" w:bottom="1418" w:left="1418" w:header="709" w:footer="709" w:gutter="0"/>
          <w:cols w:space="708"/>
          <w:docGrid w:linePitch="360"/>
        </w:sectPr>
      </w:pPr>
    </w:p>
    <w:bookmarkEnd w:id="1"/>
    <w:bookmarkEnd w:id="2"/>
    <w:bookmarkEnd w:id="3"/>
    <w:bookmarkEnd w:id="4"/>
    <w:p w14:paraId="5CBB7F62" w14:textId="77777777" w:rsidR="00250C95" w:rsidRPr="0094142F" w:rsidRDefault="00250C95" w:rsidP="00250C95">
      <w:pPr>
        <w:spacing w:before="120" w:after="120"/>
        <w:jc w:val="center"/>
        <w:rPr>
          <w:rFonts w:asciiTheme="majorHAnsi" w:hAnsiTheme="majorHAnsi" w:cstheme="majorHAnsi"/>
          <w:b/>
          <w:bCs/>
          <w:lang w:val="es-CR"/>
        </w:rPr>
      </w:pPr>
      <w:r w:rsidRPr="0094142F">
        <w:rPr>
          <w:rFonts w:asciiTheme="majorHAnsi" w:hAnsiTheme="majorHAnsi" w:cstheme="majorHAnsi"/>
          <w:b/>
          <w:bCs/>
          <w:lang w:val="es-CR"/>
        </w:rPr>
        <w:lastRenderedPageBreak/>
        <w:t>Anexo 1</w:t>
      </w:r>
    </w:p>
    <w:p w14:paraId="2012AFF7" w14:textId="77777777" w:rsidR="00250C95" w:rsidRPr="0094142F" w:rsidRDefault="00250C95" w:rsidP="00250C95">
      <w:pPr>
        <w:autoSpaceDE w:val="0"/>
        <w:autoSpaceDN w:val="0"/>
        <w:adjustRightInd w:val="0"/>
        <w:spacing w:after="0" w:line="240" w:lineRule="auto"/>
        <w:jc w:val="center"/>
        <w:rPr>
          <w:rFonts w:asciiTheme="majorHAnsi" w:hAnsiTheme="majorHAnsi" w:cstheme="majorHAnsi"/>
          <w:lang w:val="es-PE"/>
        </w:rPr>
      </w:pPr>
      <w:r w:rsidRPr="0094142F">
        <w:rPr>
          <w:rFonts w:asciiTheme="majorHAnsi" w:hAnsiTheme="majorHAnsi" w:cstheme="majorHAnsi"/>
          <w:b/>
          <w:lang w:val="es-PE"/>
        </w:rPr>
        <w:t>TERMINO DE REFERENCIA</w:t>
      </w:r>
    </w:p>
    <w:p w14:paraId="07F556A6" w14:textId="77777777" w:rsidR="00250C95" w:rsidRPr="0094142F" w:rsidRDefault="00250C95" w:rsidP="00250C95">
      <w:pPr>
        <w:autoSpaceDE w:val="0"/>
        <w:autoSpaceDN w:val="0"/>
        <w:adjustRightInd w:val="0"/>
        <w:spacing w:after="0" w:line="240" w:lineRule="auto"/>
        <w:rPr>
          <w:rFonts w:asciiTheme="majorHAnsi" w:hAnsiTheme="majorHAnsi" w:cstheme="majorHAnsi"/>
          <w:lang w:val="es-PE"/>
        </w:rPr>
      </w:pPr>
    </w:p>
    <w:p w14:paraId="6A09CF75" w14:textId="77777777" w:rsidR="00250C95" w:rsidRPr="0094142F" w:rsidRDefault="00250C95" w:rsidP="00250C95">
      <w:pPr>
        <w:spacing w:before="120" w:after="120"/>
        <w:jc w:val="center"/>
        <w:rPr>
          <w:rFonts w:asciiTheme="majorHAnsi" w:hAnsiTheme="majorHAnsi" w:cstheme="majorHAnsi"/>
          <w:b/>
          <w:bCs/>
          <w:lang w:val="es-CR"/>
        </w:rPr>
      </w:pPr>
      <w:r w:rsidRPr="0094142F">
        <w:rPr>
          <w:rFonts w:asciiTheme="majorHAnsi" w:hAnsiTheme="majorHAnsi" w:cstheme="majorHAnsi"/>
          <w:b/>
          <w:bCs/>
          <w:lang w:val="es-CR"/>
        </w:rPr>
        <w:t>Anexo 2</w:t>
      </w:r>
    </w:p>
    <w:p w14:paraId="15689B57" w14:textId="77777777" w:rsidR="00250C95" w:rsidRPr="0094142F" w:rsidRDefault="00250C95" w:rsidP="00250C95">
      <w:pPr>
        <w:spacing w:before="120" w:after="120"/>
        <w:jc w:val="center"/>
        <w:rPr>
          <w:rFonts w:asciiTheme="majorHAnsi" w:hAnsiTheme="majorHAnsi" w:cstheme="majorHAnsi"/>
          <w:b/>
          <w:bCs/>
          <w:lang w:val="es-CR"/>
        </w:rPr>
      </w:pPr>
      <w:r w:rsidRPr="0094142F">
        <w:rPr>
          <w:rFonts w:asciiTheme="majorHAnsi" w:hAnsiTheme="majorHAnsi" w:cstheme="majorHAnsi"/>
          <w:b/>
          <w:bCs/>
          <w:lang w:val="es-CR"/>
        </w:rPr>
        <w:t>Declaración de Compromiso</w:t>
      </w:r>
    </w:p>
    <w:tbl>
      <w:tblPr>
        <w:tblW w:w="0" w:type="auto"/>
        <w:tblLook w:val="04A0" w:firstRow="1" w:lastRow="0" w:firstColumn="1" w:lastColumn="0" w:noHBand="0" w:noVBand="1"/>
      </w:tblPr>
      <w:tblGrid>
        <w:gridCol w:w="4928"/>
        <w:gridCol w:w="4284"/>
      </w:tblGrid>
      <w:tr w:rsidR="00250C95" w:rsidRPr="0094142F" w14:paraId="3545F68B" w14:textId="77777777" w:rsidTr="00383C74">
        <w:tc>
          <w:tcPr>
            <w:tcW w:w="4928" w:type="dxa"/>
          </w:tcPr>
          <w:p w14:paraId="691C184B" w14:textId="77777777" w:rsidR="00250C95" w:rsidRPr="0094142F" w:rsidRDefault="00250C95" w:rsidP="00383C74">
            <w:pPr>
              <w:spacing w:before="120"/>
              <w:rPr>
                <w:rFonts w:asciiTheme="majorHAnsi" w:hAnsiTheme="majorHAnsi" w:cstheme="majorHAnsi"/>
              </w:rPr>
            </w:pPr>
            <w:r w:rsidRPr="0094142F">
              <w:rPr>
                <w:rFonts w:asciiTheme="majorHAnsi" w:eastAsia="Times New Roman" w:hAnsiTheme="majorHAnsi" w:cstheme="majorHAnsi"/>
              </w:rPr>
              <w:t>Nombre de referencia de la Solicitud/</w:t>
            </w:r>
            <w:r w:rsidRPr="0094142F">
              <w:rPr>
                <w:rFonts w:asciiTheme="majorHAnsi" w:hAnsiTheme="majorHAnsi" w:cstheme="majorHAnsi"/>
              </w:rPr>
              <w:t>Oferta/ Propuesta</w:t>
            </w:r>
            <w:r w:rsidRPr="0094142F">
              <w:rPr>
                <w:rFonts w:asciiTheme="majorHAnsi" w:eastAsia="Times New Roman" w:hAnsiTheme="majorHAnsi" w:cstheme="majorHAnsi"/>
              </w:rPr>
              <w:t>/el Contrato:</w:t>
            </w:r>
          </w:p>
        </w:tc>
        <w:tc>
          <w:tcPr>
            <w:tcW w:w="4284" w:type="dxa"/>
          </w:tcPr>
          <w:p w14:paraId="75DCDE38" w14:textId="77777777" w:rsidR="00250C95" w:rsidRPr="0094142F" w:rsidRDefault="00250C95" w:rsidP="00383C74">
            <w:pPr>
              <w:spacing w:before="120"/>
              <w:jc w:val="right"/>
              <w:rPr>
                <w:rFonts w:asciiTheme="majorHAnsi" w:eastAsia="Times New Roman" w:hAnsiTheme="majorHAnsi" w:cstheme="majorHAnsi"/>
                <w:lang w:eastAsia="fr-FR"/>
              </w:rPr>
            </w:pPr>
            <w:r w:rsidRPr="0094142F">
              <w:rPr>
                <w:rFonts w:asciiTheme="majorHAnsi" w:eastAsia="Times New Roman" w:hAnsiTheme="majorHAnsi" w:cstheme="majorHAnsi"/>
              </w:rPr>
              <w:t>(el "</w:t>
            </w:r>
            <w:r w:rsidRPr="0094142F">
              <w:rPr>
                <w:rFonts w:asciiTheme="majorHAnsi" w:eastAsia="Times New Roman" w:hAnsiTheme="majorHAnsi" w:cstheme="majorHAnsi"/>
                <w:b/>
              </w:rPr>
              <w:t>Contrato</w:t>
            </w:r>
            <w:r w:rsidRPr="0094142F">
              <w:rPr>
                <w:rFonts w:asciiTheme="majorHAnsi" w:eastAsia="Times New Roman" w:hAnsiTheme="majorHAnsi" w:cstheme="majorHAnsi"/>
                <w:b/>
                <w:bCs/>
              </w:rPr>
              <w:t>"</w:t>
            </w:r>
            <w:r w:rsidRPr="0094142F">
              <w:rPr>
                <w:rFonts w:asciiTheme="majorHAnsi" w:eastAsia="Times New Roman" w:hAnsiTheme="majorHAnsi" w:cstheme="majorHAnsi"/>
              </w:rPr>
              <w:t>)</w:t>
            </w:r>
            <w:r w:rsidRPr="0094142F">
              <w:rPr>
                <w:rFonts w:asciiTheme="majorHAnsi" w:eastAsia="Times New Roman" w:hAnsiTheme="majorHAnsi" w:cstheme="majorHAnsi"/>
                <w:vertAlign w:val="superscript"/>
              </w:rPr>
              <w:footnoteReference w:id="3"/>
            </w:r>
          </w:p>
        </w:tc>
      </w:tr>
      <w:tr w:rsidR="00250C95" w:rsidRPr="0094142F" w14:paraId="69952A32" w14:textId="77777777" w:rsidTr="00383C74">
        <w:tc>
          <w:tcPr>
            <w:tcW w:w="4928" w:type="dxa"/>
          </w:tcPr>
          <w:p w14:paraId="580FF10F" w14:textId="77777777" w:rsidR="00250C95" w:rsidRPr="0094142F" w:rsidRDefault="00250C95" w:rsidP="00383C74">
            <w:pPr>
              <w:spacing w:before="120"/>
              <w:rPr>
                <w:rFonts w:asciiTheme="majorHAnsi" w:eastAsia="Times New Roman" w:hAnsiTheme="majorHAnsi" w:cstheme="majorHAnsi"/>
                <w:lang w:eastAsia="fr-FR"/>
              </w:rPr>
            </w:pPr>
            <w:r w:rsidRPr="0094142F">
              <w:rPr>
                <w:rFonts w:asciiTheme="majorHAnsi" w:eastAsia="Times New Roman" w:hAnsiTheme="majorHAnsi" w:cstheme="majorHAnsi"/>
              </w:rPr>
              <w:t>A:</w:t>
            </w:r>
          </w:p>
        </w:tc>
        <w:tc>
          <w:tcPr>
            <w:tcW w:w="4284" w:type="dxa"/>
          </w:tcPr>
          <w:p w14:paraId="769FBFFC" w14:textId="77777777" w:rsidR="00250C95" w:rsidRPr="0094142F" w:rsidRDefault="00250C95" w:rsidP="00383C74">
            <w:pPr>
              <w:tabs>
                <w:tab w:val="left" w:pos="5387"/>
              </w:tabs>
              <w:spacing w:before="120"/>
              <w:jc w:val="right"/>
              <w:rPr>
                <w:rFonts w:asciiTheme="majorHAnsi" w:eastAsia="Times New Roman" w:hAnsiTheme="majorHAnsi" w:cstheme="majorHAnsi"/>
                <w:lang w:eastAsia="fr-FR"/>
              </w:rPr>
            </w:pPr>
            <w:r w:rsidRPr="0094142F">
              <w:rPr>
                <w:rFonts w:asciiTheme="majorHAnsi" w:eastAsia="Times New Roman" w:hAnsiTheme="majorHAnsi" w:cstheme="majorHAnsi"/>
              </w:rPr>
              <w:t>(la "</w:t>
            </w:r>
            <w:r w:rsidRPr="0094142F">
              <w:rPr>
                <w:rFonts w:asciiTheme="majorHAnsi" w:eastAsia="Times New Roman" w:hAnsiTheme="majorHAnsi" w:cstheme="majorHAnsi"/>
                <w:b/>
              </w:rPr>
              <w:t>Entidad Ejecutora del Proyecto"</w:t>
            </w:r>
            <w:r w:rsidRPr="0094142F">
              <w:rPr>
                <w:rFonts w:asciiTheme="majorHAnsi" w:eastAsia="Times New Roman" w:hAnsiTheme="majorHAnsi" w:cstheme="majorHAnsi"/>
              </w:rPr>
              <w:t>)</w:t>
            </w:r>
          </w:p>
        </w:tc>
      </w:tr>
    </w:tbl>
    <w:p w14:paraId="1A809F8D" w14:textId="77777777" w:rsidR="00250C95" w:rsidRPr="0094142F" w:rsidRDefault="00250C95" w:rsidP="00250C95">
      <w:pPr>
        <w:spacing w:before="120" w:after="0"/>
        <w:rPr>
          <w:rFonts w:asciiTheme="majorHAnsi" w:eastAsia="Times New Roman" w:hAnsiTheme="majorHAnsi" w:cstheme="majorHAnsi"/>
          <w:lang w:eastAsia="fr-FR"/>
        </w:rPr>
      </w:pPr>
    </w:p>
    <w:p w14:paraId="5375A077"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lang w:eastAsia="fr-FR"/>
        </w:rPr>
      </w:pPr>
      <w:r w:rsidRPr="0094142F">
        <w:rPr>
          <w:rFonts w:asciiTheme="majorHAnsi" w:hAnsiTheme="majorHAnsi" w:cstheme="majorHAnsi"/>
        </w:rPr>
        <w:t>Reconocemos</w:t>
      </w:r>
      <w:r w:rsidRPr="0094142F">
        <w:rPr>
          <w:rFonts w:asciiTheme="majorHAnsi" w:eastAsia="Times New Roman" w:hAnsiTheme="majorHAnsi" w:cstheme="majorHAnsi"/>
        </w:rPr>
        <w:t xml:space="preserve"> y aceptamos que el KfW sólo financia los proyectos de la Entidad Ejecutora del Proyecto ("EEP")</w:t>
      </w:r>
      <w:r w:rsidRPr="0094142F">
        <w:rPr>
          <w:rFonts w:asciiTheme="majorHAnsi" w:hAnsiTheme="majorHAnsi" w:cstheme="majorHAnsi"/>
          <w:vertAlign w:val="superscript"/>
        </w:rPr>
        <w:footnoteReference w:id="4"/>
      </w:r>
      <w:r w:rsidRPr="0094142F">
        <w:rPr>
          <w:rFonts w:asciiTheme="majorHAnsi" w:eastAsia="Times New Roman" w:hAnsiTheme="majorHAnsi" w:cstheme="majorHAnsi"/>
        </w:rPr>
        <w:t xml:space="preserve"> con sujeción a sus propias condiciones, las cuales están establecidas en el Acuerdo de Financiamiento que ha suscrito con la EEP. Por consiguiente, no existen vínculos de derecho entre el KfW y nuestra empresa, nuestro Consorcio o nuestros Subcontratistas en el marco del Contrato. La EEP mantiene la responsabilidad exclusiva por la preparación y la implementación del procedimiento de Oferta y la ejecución del Contrato</w:t>
      </w:r>
      <w:r w:rsidRPr="0094142F">
        <w:rPr>
          <w:rStyle w:val="Refdenotaalpie"/>
          <w:rFonts w:asciiTheme="majorHAnsi" w:eastAsia="Times New Roman" w:hAnsiTheme="majorHAnsi" w:cstheme="majorHAnsi"/>
        </w:rPr>
        <w:footnoteReference w:id="5"/>
      </w:r>
      <w:r w:rsidRPr="0094142F">
        <w:rPr>
          <w:rFonts w:asciiTheme="majorHAnsi" w:eastAsia="Times New Roman" w:hAnsiTheme="majorHAnsi" w:cstheme="majorHAnsi"/>
        </w:rPr>
        <w:t>.</w:t>
      </w:r>
    </w:p>
    <w:p w14:paraId="6299D091"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Certificamos que no nos encontramos, ni ningún miembro de la junta directiva o representantes legales ni ningún otro miembro de nuestro Consorcio se encuentra, incluidos Subcontratistas en el marco del Contrato, en ninguna de las siguientes situaciones:</w:t>
      </w:r>
    </w:p>
    <w:p w14:paraId="41E334A0"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rPr>
        <w:t>estar en o haber sido objeto de un procedimiento de quiebra, de liquidación, de administración judicial, de salvaguarda, de cesación de actividad o estar en cualquier otra situación análoga;</w:t>
      </w:r>
    </w:p>
    <w:p w14:paraId="4466B1D2"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hAnsiTheme="majorHAnsi" w:cstheme="majorHAnsi"/>
        </w:rPr>
        <w:t xml:space="preserve">haber sido objeto de una condena por sentencia en firme o una decisión administrativa definitiva o sujeto a sanciones económicas por Naciones Unidas, la Unión Europea o Alemania por su implicación en una organización criminal, lavado de dinero, delitos relacionados con el terrorismo, trabajo infantil o tráfico de seres humanos; </w:t>
      </w:r>
      <w:r w:rsidRPr="0094142F">
        <w:rPr>
          <w:rFonts w:asciiTheme="majorHAnsi" w:hAnsiTheme="majorHAnsi" w:cstheme="majorHAnsi"/>
          <w:color w:val="000000" w:themeColor="text1"/>
        </w:rPr>
        <w:t>este criterio de exclusión también es aplicable a personas jurídicas cuya mayoría de acciones esté en manos o controlada de facto por personas físicas o jurídicas que a su vez hayan sido objeto de tales condenas o sanciones;</w:t>
      </w:r>
    </w:p>
    <w:p w14:paraId="32C09B02"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rPr>
        <w:t xml:space="preserve">haber sido objeto de una condena pronunciada mediante una sentencia judicial en firme o una decisión administrativa definitiva por un tribunal, por la Unión Europea, por autoridades nacionales del País Socio o en Alemania por prácticas sancionables en relación con un procedimiento de Oferta o la ejecución de un Contrato o una irregularidad cualquiera que afecte a los intereses financieros de la Unión Europea </w:t>
      </w:r>
      <w:r w:rsidRPr="0094142F">
        <w:rPr>
          <w:rFonts w:asciiTheme="majorHAnsi" w:eastAsia="Times New Roman" w:hAnsiTheme="majorHAnsi" w:cstheme="majorHAnsi"/>
          <w:i/>
        </w:rPr>
        <w:t xml:space="preserve">(en el supuesto de tal condena, el </w:t>
      </w:r>
      <w:r w:rsidRPr="0094142F">
        <w:rPr>
          <w:rFonts w:asciiTheme="majorHAnsi" w:hAnsiTheme="majorHAnsi" w:cstheme="majorHAnsi"/>
        </w:rPr>
        <w:t xml:space="preserve">Postulante </w:t>
      </w:r>
      <w:r w:rsidRPr="0094142F">
        <w:rPr>
          <w:rFonts w:asciiTheme="majorHAnsi" w:eastAsia="Times New Roman" w:hAnsiTheme="majorHAnsi" w:cstheme="majorHAnsi"/>
          <w:i/>
        </w:rPr>
        <w:t>u Oferente adjuntará a la presente Declaración de Compromiso la información complementaria que permita estimar que esta condena no es pertinente en el marco de este Contrato y que en respuesta a la misma se han adoptado medidas de cumplimiento adecuadas</w:t>
      </w:r>
      <w:r w:rsidRPr="0094142F">
        <w:rPr>
          <w:rFonts w:asciiTheme="majorHAnsi" w:eastAsia="Times New Roman" w:hAnsiTheme="majorHAnsi" w:cstheme="majorHAnsi"/>
        </w:rPr>
        <w:t>);</w:t>
      </w:r>
    </w:p>
    <w:p w14:paraId="22076DC6"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rPr>
        <w:lastRenderedPageBreak/>
        <w:t>haber sido objeto de una rescisión de Contrato pronunciada por causas atribuibles a nosotros mismos en el transcurso de los últimos cinco años debido a un incumplimiento grave o persistente de nuestras obligaciones contractuales durante la ejecución de un Contrato, excepto si esta rescisión fue objeto de una impugnación y la resolución del litigio está todavía en curso o no ha confirmado una sentencia en contra de nosotros;</w:t>
      </w:r>
    </w:p>
    <w:p w14:paraId="120B1ACD"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rPr>
        <w:t>no han cumplido con las obligaciones tributarias aplicables en relación con el pago de impuestos en el lugar de residencia fiscal correspondiente y en el país de origen de la EEP (</w:t>
      </w:r>
      <w:r w:rsidRPr="0094142F">
        <w:rPr>
          <w:rFonts w:asciiTheme="majorHAnsi" w:eastAsia="Times New Roman" w:hAnsiTheme="majorHAnsi" w:cstheme="majorHAnsi"/>
          <w:i/>
          <w:iCs/>
        </w:rPr>
        <w:t>Contratistas con domicilio social en los países del Anexo 1 (</w:t>
      </w:r>
      <w:hyperlink r:id="rId16" w:history="1">
        <w:r w:rsidRPr="0094142F">
          <w:rPr>
            <w:rStyle w:val="Hipervnculo"/>
            <w:rFonts w:asciiTheme="majorHAnsi" w:eastAsia="Times New Roman" w:hAnsiTheme="majorHAnsi" w:cstheme="majorHAnsi"/>
            <w:i/>
            <w:iCs/>
          </w:rPr>
          <w:t>https://www.consilium.europa.eu/es/policies/eu-list-of-non-cooperative-jurisdictions/</w:t>
        </w:r>
      </w:hyperlink>
      <w:r w:rsidRPr="0094142F">
        <w:rPr>
          <w:rFonts w:asciiTheme="majorHAnsi" w:eastAsia="Times New Roman" w:hAnsiTheme="majorHAnsi" w:cstheme="majorHAnsi"/>
          <w:i/>
          <w:iCs/>
        </w:rPr>
        <w:t xml:space="preserve">) en el momento de la adjudicación del contrato/de la revisión del contrato, además de la declaración de compromiso, deben presentar una declaración de conformidad tributaria completamente cumplimentada, - firmada </w:t>
      </w:r>
      <w:r w:rsidRPr="0094142F">
        <w:rPr>
          <w:rFonts w:asciiTheme="majorHAnsi" w:eastAsia="Times New Roman" w:hAnsiTheme="majorHAnsi" w:cstheme="majorHAnsi"/>
          <w:i/>
          <w:iCs/>
          <w:u w:val="single"/>
        </w:rPr>
        <w:t xml:space="preserve">y </w:t>
      </w:r>
      <w:r w:rsidRPr="0094142F">
        <w:rPr>
          <w:rFonts w:asciiTheme="majorHAnsi" w:eastAsia="Times New Roman" w:hAnsiTheme="majorHAnsi" w:cstheme="majorHAnsi"/>
          <w:i/>
          <w:iCs/>
        </w:rPr>
        <w:t>jurídicamente válida (Anexo 1 de la declaración de compromiso). Esta se convierte en parte integrante del contrato. En caso de no presentarse, existe el riesgo de exclusión del procedimiento de contratación pública. Para los contratistas ubicados en países no incluidos en el Anexo I, solo se debe presentar la declaración de compromiso, pero no la declaración de conformidad fiscal</w:t>
      </w:r>
      <w:r w:rsidRPr="0094142F">
        <w:rPr>
          <w:rFonts w:asciiTheme="majorHAnsi" w:eastAsia="Times New Roman" w:hAnsiTheme="majorHAnsi" w:cstheme="majorHAnsi"/>
        </w:rPr>
        <w:t>);</w:t>
      </w:r>
    </w:p>
    <w:p w14:paraId="4F0FE418"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rPr>
        <w:t xml:space="preserve">estar sujeto a una decisión de exclusión pronunciada por el Banco Mundial o por otro banco de desarrollo multilateral y por este concepto figurar en la lista publicada en la dirección electrónica </w:t>
      </w:r>
      <w:hyperlink r:id="rId17" w:history="1">
        <w:r w:rsidRPr="0094142F">
          <w:rPr>
            <w:rFonts w:asciiTheme="majorHAnsi" w:eastAsia="Times New Roman" w:hAnsiTheme="majorHAnsi" w:cstheme="majorHAnsi"/>
          </w:rPr>
          <w:t>http://www.worldbank.org/debarr</w:t>
        </w:r>
      </w:hyperlink>
      <w:r w:rsidRPr="0094142F">
        <w:rPr>
          <w:rFonts w:asciiTheme="majorHAnsi" w:eastAsia="Times New Roman" w:hAnsiTheme="majorHAnsi" w:cstheme="majorHAnsi"/>
        </w:rPr>
        <w:t xml:space="preserve"> o en la lista respectiva de cualquier otro banco de desarrollo multilateral </w:t>
      </w:r>
      <w:r w:rsidRPr="0094142F">
        <w:rPr>
          <w:rFonts w:asciiTheme="majorHAnsi" w:eastAsia="Times New Roman" w:hAnsiTheme="majorHAnsi" w:cstheme="majorHAnsi"/>
          <w:i/>
        </w:rPr>
        <w:t xml:space="preserve">(en el supuesto de dicha exclusión, el </w:t>
      </w:r>
      <w:r w:rsidRPr="0094142F">
        <w:rPr>
          <w:rFonts w:asciiTheme="majorHAnsi" w:hAnsiTheme="majorHAnsi" w:cstheme="majorHAnsi"/>
        </w:rPr>
        <w:t xml:space="preserve">Postulante </w:t>
      </w:r>
      <w:r w:rsidRPr="0094142F">
        <w:rPr>
          <w:rFonts w:asciiTheme="majorHAnsi" w:eastAsia="Times New Roman" w:hAnsiTheme="majorHAnsi" w:cstheme="majorHAnsi"/>
          <w:i/>
        </w:rPr>
        <w:t>u Oferente adjuntará a la presente Declaración de Compromiso la información complementaria que permita estimar que esta exclusión no es pertinente en el marco del presente Contrato y de que, en respuesta, se han adoptado medidas de cumplimiento adecuadas)</w:t>
      </w:r>
      <w:r w:rsidRPr="0094142F">
        <w:rPr>
          <w:rFonts w:asciiTheme="majorHAnsi" w:eastAsia="Times New Roman" w:hAnsiTheme="majorHAnsi" w:cstheme="majorHAnsi"/>
        </w:rPr>
        <w:t>; o bien</w:t>
      </w:r>
    </w:p>
    <w:p w14:paraId="2FAE3A59" w14:textId="77777777" w:rsidR="00250C95" w:rsidRPr="0094142F" w:rsidRDefault="00250C95" w:rsidP="00250C95">
      <w:pPr>
        <w:pStyle w:val="Prrafodelista"/>
        <w:numPr>
          <w:ilvl w:val="0"/>
          <w:numId w:val="17"/>
        </w:numPr>
        <w:spacing w:before="120" w:after="120" w:line="240" w:lineRule="auto"/>
        <w:ind w:left="993" w:hanging="567"/>
        <w:contextualSpacing w:val="0"/>
        <w:jc w:val="both"/>
        <w:rPr>
          <w:rFonts w:asciiTheme="majorHAnsi" w:eastAsia="Times New Roman" w:hAnsiTheme="majorHAnsi" w:cstheme="majorHAnsi"/>
        </w:rPr>
      </w:pPr>
      <w:r w:rsidRPr="0094142F">
        <w:rPr>
          <w:rFonts w:asciiTheme="majorHAnsi" w:eastAsia="Times New Roman" w:hAnsiTheme="majorHAnsi" w:cstheme="majorHAnsi"/>
          <w:lang w:eastAsia="fr-FR"/>
        </w:rPr>
        <w:t>haber incurrido en falsas declaraciones al facilitar la información exigida como condición para participar en el presente concurso.</w:t>
      </w:r>
    </w:p>
    <w:p w14:paraId="4A0122B3"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 xml:space="preserve">Certificamos que no nos encontramos, ni ningún miembro de nuestro Consorcio ni ninguno de nuestros Subcontratistas en el marco del Contrato se encuentra, en ninguna de las siguientes situaciones de conflicto de interés: </w:t>
      </w:r>
    </w:p>
    <w:p w14:paraId="289D19FA" w14:textId="77777777" w:rsidR="00250C95" w:rsidRPr="0094142F" w:rsidRDefault="00250C95" w:rsidP="00250C95">
      <w:pPr>
        <w:spacing w:before="120" w:after="120" w:line="240" w:lineRule="auto"/>
        <w:ind w:left="993" w:hanging="567"/>
        <w:jc w:val="both"/>
        <w:rPr>
          <w:rFonts w:asciiTheme="majorHAnsi" w:hAnsiTheme="majorHAnsi" w:cstheme="majorHAnsi"/>
        </w:rPr>
      </w:pPr>
      <w:r w:rsidRPr="0094142F">
        <w:rPr>
          <w:rFonts w:asciiTheme="majorHAnsi" w:hAnsiTheme="majorHAnsi" w:cstheme="majorHAnsi"/>
        </w:rPr>
        <w:t>3.1)</w:t>
      </w:r>
      <w:r w:rsidRPr="0094142F">
        <w:rPr>
          <w:rFonts w:asciiTheme="majorHAnsi" w:hAnsiTheme="majorHAnsi" w:cstheme="majorHAnsi"/>
        </w:rPr>
        <w:tab/>
        <w:t>ser una filial controlada por la EEP o un accionista que controle a la EEP, salvo que el conflicto de interés resultante se haya puesto en conocimiento del KfW y se haya resuelto a su propia satisfacción;</w:t>
      </w:r>
    </w:p>
    <w:p w14:paraId="2DFA4358"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3.2)</w:t>
      </w:r>
      <w:r w:rsidRPr="0094142F">
        <w:rPr>
          <w:rFonts w:asciiTheme="majorHAnsi" w:eastAsia="Times New Roman" w:hAnsiTheme="majorHAnsi" w:cstheme="majorHAnsi"/>
        </w:rPr>
        <w:tab/>
        <w:t xml:space="preserve">tener negocios o relaciones familiares con personal de la EEP implicado en el </w:t>
      </w:r>
      <w:r w:rsidRPr="0094142F">
        <w:rPr>
          <w:rFonts w:asciiTheme="majorHAnsi" w:hAnsiTheme="majorHAnsi" w:cstheme="majorHAnsi"/>
          <w:color w:val="000000" w:themeColor="text1"/>
        </w:rPr>
        <w:t xml:space="preserve">Proceso de adquisición </w:t>
      </w:r>
      <w:r w:rsidRPr="0094142F">
        <w:rPr>
          <w:rFonts w:asciiTheme="majorHAnsi" w:eastAsia="Times New Roman" w:hAnsiTheme="majorHAnsi" w:cstheme="majorHAnsi"/>
        </w:rPr>
        <w:t>o en la supervisión del Contrato que resulte, salvo que el conflicto resultante haya sido puesto a conocimiento del KfW y se haya resuelto a su propia satisfacción;</w:t>
      </w:r>
    </w:p>
    <w:p w14:paraId="74F6514B"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3.3)</w:t>
      </w:r>
      <w:r w:rsidRPr="0094142F">
        <w:rPr>
          <w:rFonts w:asciiTheme="majorHAnsi" w:eastAsia="Times New Roman" w:hAnsiTheme="majorHAnsi" w:cstheme="majorHAnsi"/>
        </w:rPr>
        <w:tab/>
        <w:t xml:space="preserve">controlar o estar controlado por otro </w:t>
      </w:r>
      <w:r w:rsidRPr="0094142F">
        <w:rPr>
          <w:rFonts w:asciiTheme="majorHAnsi" w:hAnsiTheme="majorHAnsi" w:cstheme="majorHAnsi"/>
        </w:rPr>
        <w:t xml:space="preserve">Postulante </w:t>
      </w:r>
      <w:r w:rsidRPr="0094142F">
        <w:rPr>
          <w:rFonts w:asciiTheme="majorHAnsi" w:eastAsia="Times New Roman" w:hAnsiTheme="majorHAnsi" w:cstheme="majorHAnsi"/>
        </w:rPr>
        <w:t xml:space="preserve">u Oferente, estar bajo control común con otro </w:t>
      </w:r>
      <w:r w:rsidRPr="0094142F">
        <w:rPr>
          <w:rFonts w:asciiTheme="majorHAnsi" w:hAnsiTheme="majorHAnsi" w:cstheme="majorHAnsi"/>
        </w:rPr>
        <w:t xml:space="preserve">Postulante </w:t>
      </w:r>
      <w:r w:rsidRPr="0094142F">
        <w:rPr>
          <w:rFonts w:asciiTheme="majorHAnsi" w:eastAsia="Times New Roman" w:hAnsiTheme="majorHAnsi" w:cstheme="majorHAnsi"/>
        </w:rPr>
        <w:t xml:space="preserve">u Oferente, recibir de o conceder directa o indirectamente subsidios a otro </w:t>
      </w:r>
      <w:r w:rsidRPr="0094142F">
        <w:rPr>
          <w:rFonts w:asciiTheme="majorHAnsi" w:hAnsiTheme="majorHAnsi" w:cstheme="majorHAnsi"/>
        </w:rPr>
        <w:t xml:space="preserve">Postulante </w:t>
      </w:r>
      <w:r w:rsidRPr="0094142F">
        <w:rPr>
          <w:rFonts w:asciiTheme="majorHAnsi" w:eastAsia="Times New Roman" w:hAnsiTheme="majorHAnsi" w:cstheme="majorHAnsi"/>
        </w:rPr>
        <w:t xml:space="preserve">u Oferente, tener el mismo representante legal que otro </w:t>
      </w:r>
      <w:r w:rsidRPr="0094142F">
        <w:rPr>
          <w:rFonts w:asciiTheme="majorHAnsi" w:hAnsiTheme="majorHAnsi" w:cstheme="majorHAnsi"/>
        </w:rPr>
        <w:t xml:space="preserve">Postulante </w:t>
      </w:r>
      <w:r w:rsidRPr="0094142F">
        <w:rPr>
          <w:rFonts w:asciiTheme="majorHAnsi" w:eastAsia="Times New Roman" w:hAnsiTheme="majorHAnsi" w:cstheme="majorHAnsi"/>
        </w:rPr>
        <w:t xml:space="preserve">u Oferente, mantener con otro </w:t>
      </w:r>
      <w:r w:rsidRPr="0094142F">
        <w:rPr>
          <w:rFonts w:asciiTheme="majorHAnsi" w:hAnsiTheme="majorHAnsi" w:cstheme="majorHAnsi"/>
        </w:rPr>
        <w:t xml:space="preserve">Postulante </w:t>
      </w:r>
      <w:r w:rsidRPr="0094142F">
        <w:rPr>
          <w:rFonts w:asciiTheme="majorHAnsi" w:eastAsia="Times New Roman" w:hAnsiTheme="majorHAnsi" w:cstheme="majorHAnsi"/>
        </w:rPr>
        <w:t xml:space="preserve">u Oferente contactos directos o indirectos que nos permitan tener o dar acceso a información contenida en nuestras Solicitudes u </w:t>
      </w:r>
      <w:r w:rsidRPr="0094142F">
        <w:rPr>
          <w:rFonts w:asciiTheme="majorHAnsi" w:hAnsiTheme="majorHAnsi" w:cstheme="majorHAnsi"/>
        </w:rPr>
        <w:t xml:space="preserve">Ofertas/Propuestas </w:t>
      </w:r>
      <w:r w:rsidRPr="0094142F">
        <w:rPr>
          <w:rFonts w:asciiTheme="majorHAnsi" w:eastAsia="Times New Roman" w:hAnsiTheme="majorHAnsi" w:cstheme="majorHAnsi"/>
        </w:rPr>
        <w:t>respectivas, influenciarlas, o influenciar las decisiones de la EEP;</w:t>
      </w:r>
    </w:p>
    <w:p w14:paraId="2899B1A5"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 xml:space="preserve">3.4) </w:t>
      </w:r>
      <w:r w:rsidRPr="0094142F">
        <w:rPr>
          <w:rFonts w:asciiTheme="majorHAnsi" w:eastAsia="Times New Roman" w:hAnsiTheme="majorHAnsi" w:cstheme="majorHAnsi"/>
        </w:rPr>
        <w:tab/>
        <w:t>estar prestando un servicio de consultoría que, por su naturaleza, pueda resultar incompatible con los Servicios que se llevarán a cabo para la EEP;</w:t>
      </w:r>
    </w:p>
    <w:p w14:paraId="2B40C31C"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 xml:space="preserve">3.5) </w:t>
      </w:r>
      <w:r w:rsidRPr="0094142F">
        <w:rPr>
          <w:rFonts w:asciiTheme="majorHAnsi" w:eastAsia="Times New Roman" w:hAnsiTheme="majorHAnsi" w:cstheme="majorHAnsi"/>
        </w:rPr>
        <w:tab/>
        <w:t>en el caso de un Proceso de adquisición de Obras o plantas industriales o Bienes:</w:t>
      </w:r>
    </w:p>
    <w:p w14:paraId="6E89DD8A" w14:textId="77777777" w:rsidR="00250C95" w:rsidRPr="0094142F" w:rsidRDefault="00250C95" w:rsidP="00250C95">
      <w:pPr>
        <w:widowControl w:val="0"/>
        <w:numPr>
          <w:ilvl w:val="0"/>
          <w:numId w:val="9"/>
        </w:numPr>
        <w:tabs>
          <w:tab w:val="clear" w:pos="1440"/>
          <w:tab w:val="left" w:pos="2160"/>
        </w:tabs>
        <w:autoSpaceDE w:val="0"/>
        <w:autoSpaceDN w:val="0"/>
        <w:spacing w:before="120" w:after="120" w:line="240" w:lineRule="auto"/>
        <w:ind w:left="1418" w:hanging="142"/>
        <w:jc w:val="both"/>
        <w:rPr>
          <w:rFonts w:asciiTheme="majorHAnsi" w:eastAsia="Times New Roman" w:hAnsiTheme="majorHAnsi" w:cstheme="majorHAnsi"/>
        </w:rPr>
      </w:pPr>
      <w:r w:rsidRPr="0094142F">
        <w:rPr>
          <w:rFonts w:asciiTheme="majorHAnsi" w:eastAsia="Times New Roman" w:hAnsiTheme="majorHAnsi" w:cstheme="majorHAnsi"/>
        </w:rPr>
        <w:t xml:space="preserve">haber preparado o haber estado asociados con una persona que haya preparado </w:t>
      </w:r>
      <w:r w:rsidRPr="0094142F">
        <w:rPr>
          <w:rFonts w:asciiTheme="majorHAnsi" w:eastAsia="Times New Roman" w:hAnsiTheme="majorHAnsi" w:cstheme="majorHAnsi"/>
        </w:rPr>
        <w:lastRenderedPageBreak/>
        <w:t xml:space="preserve">especificaciones, planos, cálculos o cualquier otra documentación destinada a su utilización en el </w:t>
      </w:r>
      <w:r w:rsidRPr="0094142F">
        <w:rPr>
          <w:rFonts w:asciiTheme="majorHAnsi" w:hAnsiTheme="majorHAnsi" w:cstheme="majorHAnsi"/>
          <w:color w:val="000000" w:themeColor="text1"/>
        </w:rPr>
        <w:t xml:space="preserve">Proceso de adquisición </w:t>
      </w:r>
      <w:r w:rsidRPr="0094142F">
        <w:rPr>
          <w:rFonts w:asciiTheme="majorHAnsi" w:eastAsia="Times New Roman" w:hAnsiTheme="majorHAnsi" w:cstheme="majorHAnsi"/>
        </w:rPr>
        <w:t>del presente Contrato;</w:t>
      </w:r>
    </w:p>
    <w:p w14:paraId="3A04E534" w14:textId="77777777" w:rsidR="00250C95" w:rsidRPr="0094142F" w:rsidRDefault="00250C95" w:rsidP="00250C95">
      <w:pPr>
        <w:widowControl w:val="0"/>
        <w:numPr>
          <w:ilvl w:val="0"/>
          <w:numId w:val="9"/>
        </w:numPr>
        <w:tabs>
          <w:tab w:val="clear" w:pos="1440"/>
          <w:tab w:val="left" w:pos="2160"/>
        </w:tabs>
        <w:autoSpaceDE w:val="0"/>
        <w:autoSpaceDN w:val="0"/>
        <w:spacing w:before="120" w:after="120" w:line="240" w:lineRule="auto"/>
        <w:ind w:left="1418" w:hanging="142"/>
        <w:jc w:val="both"/>
        <w:rPr>
          <w:rFonts w:asciiTheme="majorHAnsi" w:eastAsia="Times New Roman" w:hAnsiTheme="majorHAnsi" w:cstheme="majorHAnsi"/>
        </w:rPr>
      </w:pPr>
      <w:r w:rsidRPr="0094142F">
        <w:rPr>
          <w:rFonts w:asciiTheme="majorHAnsi" w:eastAsia="Times New Roman" w:hAnsiTheme="majorHAnsi" w:cstheme="majorHAnsi"/>
        </w:rPr>
        <w:t>haber sido nosotros mismos o una de nuestras empresas afiliadas contratados o propuestos para ser contratados para efectuar la supervisión o inspección de las Obras en el marco de este Contrato;</w:t>
      </w:r>
    </w:p>
    <w:p w14:paraId="68D9CF49"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 xml:space="preserve">Si somos una entidad de propiedad estatal, para competir en un </w:t>
      </w:r>
      <w:r w:rsidRPr="0094142F">
        <w:rPr>
          <w:rFonts w:asciiTheme="majorHAnsi" w:hAnsiTheme="majorHAnsi" w:cstheme="majorHAnsi"/>
          <w:color w:val="000000" w:themeColor="text1"/>
        </w:rPr>
        <w:t>Proceso de adquisición</w:t>
      </w:r>
      <w:r w:rsidRPr="0094142F">
        <w:rPr>
          <w:rFonts w:asciiTheme="majorHAnsi" w:eastAsia="Times New Roman" w:hAnsiTheme="majorHAnsi" w:cstheme="majorHAnsi"/>
        </w:rPr>
        <w:t>, certificamos que somos legal y económicamente autónomos y que nos regimos por las leyes y normas del derecho mercantil.</w:t>
      </w:r>
    </w:p>
    <w:p w14:paraId="06F203BB"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 xml:space="preserve">Nos comprometemos a comunicar a la EEP, la cual informará al KfW, cualquier cambio de situación relacionado con los puntos 2 a 4 anteriores. </w:t>
      </w:r>
    </w:p>
    <w:p w14:paraId="0D85D91B"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 xml:space="preserve">En el contexto del </w:t>
      </w:r>
      <w:r w:rsidRPr="0094142F">
        <w:rPr>
          <w:rFonts w:asciiTheme="majorHAnsi" w:hAnsiTheme="majorHAnsi" w:cstheme="majorHAnsi"/>
          <w:color w:val="000000" w:themeColor="text1"/>
        </w:rPr>
        <w:t xml:space="preserve">Proceso de adquisición </w:t>
      </w:r>
      <w:r w:rsidRPr="0094142F">
        <w:rPr>
          <w:rFonts w:asciiTheme="majorHAnsi" w:eastAsia="Times New Roman" w:hAnsiTheme="majorHAnsi" w:cstheme="majorHAnsi"/>
        </w:rPr>
        <w:t>y ejecución del Contrato correspondiente:</w:t>
      </w:r>
    </w:p>
    <w:p w14:paraId="62E68ED0" w14:textId="77777777" w:rsidR="00250C95" w:rsidRPr="0094142F" w:rsidRDefault="00250C95" w:rsidP="00250C95">
      <w:pPr>
        <w:spacing w:before="120" w:after="120" w:line="240" w:lineRule="auto"/>
        <w:ind w:left="993" w:hanging="567"/>
        <w:jc w:val="both"/>
        <w:rPr>
          <w:rFonts w:asciiTheme="majorHAnsi" w:hAnsiTheme="majorHAnsi" w:cstheme="majorHAnsi"/>
        </w:rPr>
      </w:pPr>
      <w:r w:rsidRPr="0094142F">
        <w:rPr>
          <w:rFonts w:asciiTheme="majorHAnsi" w:eastAsia="Times New Roman" w:hAnsiTheme="majorHAnsi" w:cstheme="majorHAnsi"/>
        </w:rPr>
        <w:t xml:space="preserve">6.1) </w:t>
      </w:r>
      <w:r w:rsidRPr="0094142F">
        <w:rPr>
          <w:rFonts w:asciiTheme="majorHAnsi" w:eastAsia="Times New Roman" w:hAnsiTheme="majorHAnsi" w:cstheme="majorHAnsi"/>
        </w:rPr>
        <w:tab/>
      </w:r>
      <w:r w:rsidRPr="0094142F">
        <w:rPr>
          <w:rFonts w:asciiTheme="majorHAnsi" w:hAnsiTheme="majorHAnsi" w:cstheme="majorHAnsi"/>
        </w:rPr>
        <w:t>ni</w:t>
      </w:r>
      <w:r w:rsidRPr="0094142F">
        <w:rPr>
          <w:rFonts w:asciiTheme="majorHAnsi" w:eastAsia="Times New Roman" w:hAnsiTheme="majorHAnsi" w:cstheme="majorHAnsi"/>
        </w:rPr>
        <w:t xml:space="preserve"> nosotros ni ningún miembro de nuestro Consorcio ni ninguno de nuestros Subcontratistas en el marco del Contrato hemos incurrido en prácticas sancionables durante el </w:t>
      </w:r>
      <w:r w:rsidRPr="0094142F">
        <w:rPr>
          <w:rFonts w:asciiTheme="majorHAnsi" w:hAnsiTheme="majorHAnsi" w:cstheme="majorHAnsi"/>
          <w:color w:val="000000" w:themeColor="text1"/>
        </w:rPr>
        <w:t xml:space="preserve">Proceso de adquisición </w:t>
      </w:r>
      <w:r w:rsidRPr="0094142F">
        <w:rPr>
          <w:rFonts w:asciiTheme="majorHAnsi" w:eastAsia="Times New Roman" w:hAnsiTheme="majorHAnsi" w:cstheme="majorHAnsi"/>
        </w:rPr>
        <w:t xml:space="preserve">y, en el caso de sernos adjudicado un Contrato, no incurriremos en prácticas sancionables durante la ejecución del </w:t>
      </w:r>
      <w:r w:rsidRPr="0094142F">
        <w:rPr>
          <w:rFonts w:asciiTheme="majorHAnsi" w:hAnsiTheme="majorHAnsi" w:cstheme="majorHAnsi"/>
        </w:rPr>
        <w:t xml:space="preserve">Contrato; </w:t>
      </w:r>
    </w:p>
    <w:p w14:paraId="4201AFA2"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 xml:space="preserve">6.2) </w:t>
      </w:r>
      <w:r w:rsidRPr="0094142F">
        <w:rPr>
          <w:rFonts w:asciiTheme="majorHAnsi" w:eastAsia="Times New Roman" w:hAnsiTheme="majorHAnsi" w:cstheme="majorHAnsi"/>
        </w:rPr>
        <w:tab/>
        <w:t>ni nosotros ni ningún miembro de nuestro Consorcio ni ninguno de nuestros Subcontratistas en el marco del Contrato adquiriremos ni suministraremos equipos ni operaremos en ningún sector que se encuentren bajo embargo de las Naciones Unidas, de la Unión Europea o de Alemania; y</w:t>
      </w:r>
    </w:p>
    <w:p w14:paraId="55BBAD2C" w14:textId="77777777" w:rsidR="00250C95" w:rsidRPr="0094142F" w:rsidRDefault="00250C95" w:rsidP="00250C95">
      <w:pPr>
        <w:spacing w:before="120" w:after="120" w:line="240" w:lineRule="auto"/>
        <w:ind w:left="993" w:hanging="567"/>
        <w:jc w:val="both"/>
        <w:rPr>
          <w:rFonts w:asciiTheme="majorHAnsi" w:eastAsia="Times New Roman" w:hAnsiTheme="majorHAnsi" w:cstheme="majorHAnsi"/>
        </w:rPr>
      </w:pPr>
      <w:r w:rsidRPr="0094142F">
        <w:rPr>
          <w:rFonts w:asciiTheme="majorHAnsi" w:eastAsia="Times New Roman" w:hAnsiTheme="majorHAnsi" w:cstheme="majorHAnsi"/>
        </w:rPr>
        <w:t xml:space="preserve">6.3) </w:t>
      </w:r>
      <w:r w:rsidRPr="0094142F">
        <w:rPr>
          <w:rFonts w:asciiTheme="majorHAnsi" w:eastAsia="Times New Roman" w:hAnsiTheme="majorHAnsi" w:cstheme="majorHAnsi"/>
        </w:rPr>
        <w:tab/>
        <w:t>nos comprometemos a cumplir, y a hacer cumplir a nuestros Subcontratistas y principales proveedores en el marco del Contrato, las normas medioambientales y laborales internacionales, acordes con las leyes y normativas aplicables en el país en que se implemente el Contrato y con los convenios fundamentales de la Organización Internacional del Trabajo</w:t>
      </w:r>
      <w:r w:rsidRPr="0094142F">
        <w:rPr>
          <w:rFonts w:asciiTheme="majorHAnsi" w:eastAsia="Times New Roman" w:hAnsiTheme="majorHAnsi" w:cstheme="majorHAnsi"/>
          <w:vertAlign w:val="superscript"/>
        </w:rPr>
        <w:footnoteReference w:id="6"/>
      </w:r>
      <w:r w:rsidRPr="0094142F">
        <w:rPr>
          <w:rFonts w:asciiTheme="majorHAnsi" w:eastAsia="Times New Roman" w:hAnsiTheme="majorHAnsi" w:cstheme="majorHAnsi"/>
        </w:rPr>
        <w:t xml:space="preserve"> (OIT) y los tratados medioambientales internacionales. Además, nos comprometemos a implementar cualquier medida de mitigación de riesgos medioambientales y sociales, cuando se indiquen en los planes de gestión medioambiental y social u otros documentos similares proporcionados por la EEP y, en cualquier caso, implementar medidas para prevenir la explotación sexual, el abuso y la violencia de género.</w:t>
      </w:r>
    </w:p>
    <w:p w14:paraId="1BEF4A3A"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eastAsia="Times New Roman" w:hAnsiTheme="majorHAnsi" w:cstheme="majorHAnsi"/>
        </w:rPr>
        <w:t xml:space="preserve">En caso de que nos sea adjudicado un Contrato, tanto nosotros como todos los miembros de nuestro Consorcio y Subcontratistas en el marco del Contrato, (i) si así se requiere, facilitaremos información relativa al </w:t>
      </w:r>
      <w:r w:rsidRPr="0094142F">
        <w:rPr>
          <w:rFonts w:asciiTheme="majorHAnsi" w:hAnsiTheme="majorHAnsi" w:cstheme="majorHAnsi"/>
          <w:color w:val="000000" w:themeColor="text1"/>
        </w:rPr>
        <w:t xml:space="preserve">Proceso de adquisición </w:t>
      </w:r>
      <w:r w:rsidRPr="0094142F">
        <w:rPr>
          <w:rFonts w:asciiTheme="majorHAnsi" w:eastAsia="Times New Roman" w:hAnsiTheme="majorHAnsi" w:cstheme="majorHAnsi"/>
        </w:rPr>
        <w:t>y a la ejecución del Contrato y</w:t>
      </w:r>
      <w:r w:rsidRPr="0094142F">
        <w:rPr>
          <w:rFonts w:asciiTheme="majorHAnsi" w:hAnsiTheme="majorHAnsi" w:cstheme="majorHAnsi"/>
        </w:rPr>
        <w:t xml:space="preserve"> (</w:t>
      </w:r>
      <w:proofErr w:type="spellStart"/>
      <w:r w:rsidRPr="0094142F">
        <w:rPr>
          <w:rFonts w:asciiTheme="majorHAnsi" w:hAnsiTheme="majorHAnsi" w:cstheme="majorHAnsi"/>
        </w:rPr>
        <w:t>ii</w:t>
      </w:r>
      <w:proofErr w:type="spellEnd"/>
      <w:r w:rsidRPr="0094142F">
        <w:rPr>
          <w:rFonts w:asciiTheme="majorHAnsi" w:hAnsiTheme="majorHAnsi" w:cstheme="majorHAnsi"/>
        </w:rPr>
        <w:t>) permitiremos a la EEP y al KfW o a un auditor nombrado por cualquiera de ellos, y en caso de financiación por la Unión Europea también a instituciones europeas competentes con arreglo a la legislación de la Unión Europea, inspeccionar las cuentas, los registros y los documentos correspondientes, realizar inspecciones sobre el terreno y garantizar el acceso a los emplazamientos y al proyecto respectivo.</w:t>
      </w:r>
    </w:p>
    <w:p w14:paraId="45FF535C" w14:textId="77777777" w:rsidR="00250C95" w:rsidRPr="0094142F" w:rsidRDefault="00250C95" w:rsidP="00250C95">
      <w:pPr>
        <w:widowControl w:val="0"/>
        <w:numPr>
          <w:ilvl w:val="0"/>
          <w:numId w:val="10"/>
        </w:numPr>
        <w:tabs>
          <w:tab w:val="clear" w:pos="360"/>
        </w:tabs>
        <w:autoSpaceDE w:val="0"/>
        <w:autoSpaceDN w:val="0"/>
        <w:spacing w:before="120" w:after="120" w:line="240" w:lineRule="auto"/>
        <w:jc w:val="both"/>
        <w:rPr>
          <w:rFonts w:asciiTheme="majorHAnsi" w:eastAsia="Times New Roman" w:hAnsiTheme="majorHAnsi" w:cstheme="majorHAnsi"/>
        </w:rPr>
      </w:pPr>
      <w:r w:rsidRPr="0094142F">
        <w:rPr>
          <w:rFonts w:asciiTheme="majorHAnsi" w:hAnsiTheme="majorHAnsi" w:cstheme="majorHAnsi"/>
        </w:rPr>
        <w:t xml:space="preserve">En caso de que nos sea adjudicado un Contrato, tanto nosotros como todos los miembros de nuestro Consorcio y Subcontratistas en el marco del Contrato, nos comprometemos a conservar los registros y documentos anteriormente mencionados conforme a lo dispuesto por la legislación aplicable, pero en cualquier caso durante un mínimo de seis años desde la fecha de ejecución o rescisión del Contrato. Nuestras transacciones financieras e informes financieros estarán sujetos a procedimientos de auditoría conforme a la legislación aplicable. Además, aceptamos que nuestros datos (incluidos nuestros datos </w:t>
      </w:r>
      <w:r w:rsidRPr="0094142F">
        <w:rPr>
          <w:rFonts w:asciiTheme="majorHAnsi" w:hAnsiTheme="majorHAnsi" w:cstheme="majorHAnsi"/>
        </w:rPr>
        <w:lastRenderedPageBreak/>
        <w:t xml:space="preserve">personales) generados en relación con la </w:t>
      </w:r>
      <w:r w:rsidRPr="0094142F">
        <w:rPr>
          <w:rFonts w:asciiTheme="majorHAnsi" w:eastAsia="Times New Roman" w:hAnsiTheme="majorHAnsi" w:cstheme="majorHAnsi"/>
        </w:rPr>
        <w:t xml:space="preserve">preparación e implementación del </w:t>
      </w:r>
      <w:r w:rsidRPr="0094142F">
        <w:rPr>
          <w:rFonts w:asciiTheme="majorHAnsi" w:hAnsiTheme="majorHAnsi" w:cstheme="majorHAnsi"/>
          <w:color w:val="000000" w:themeColor="text1"/>
        </w:rPr>
        <w:t>Proceso de adquisición</w:t>
      </w:r>
      <w:r w:rsidRPr="0094142F">
        <w:rPr>
          <w:rFonts w:asciiTheme="majorHAnsi" w:eastAsia="Times New Roman" w:hAnsiTheme="majorHAnsi" w:cstheme="majorHAnsi"/>
        </w:rPr>
        <w:t xml:space="preserve"> y la ejecución del Contrato sean almacenados y tratados por la EEP y el KfW </w:t>
      </w:r>
      <w:r w:rsidRPr="0094142F">
        <w:rPr>
          <w:rFonts w:asciiTheme="majorHAnsi" w:hAnsiTheme="majorHAnsi" w:cstheme="majorHAnsi"/>
        </w:rPr>
        <w:t>conforme a la legislación aplicable.</w:t>
      </w:r>
    </w:p>
    <w:p w14:paraId="6F2DC46A" w14:textId="77777777" w:rsidR="00250C95" w:rsidRPr="0094142F" w:rsidRDefault="00250C95" w:rsidP="00250C95">
      <w:pPr>
        <w:tabs>
          <w:tab w:val="right" w:leader="underscore" w:pos="4253"/>
          <w:tab w:val="left" w:pos="4536"/>
          <w:tab w:val="right" w:leader="underscore" w:pos="9072"/>
        </w:tabs>
        <w:spacing w:before="120" w:after="120" w:line="240" w:lineRule="auto"/>
        <w:rPr>
          <w:rFonts w:asciiTheme="majorHAnsi" w:eastAsia="Times New Roman" w:hAnsiTheme="majorHAnsi" w:cstheme="majorHAnsi"/>
        </w:rPr>
      </w:pPr>
    </w:p>
    <w:p w14:paraId="49D50819" w14:textId="77777777" w:rsidR="00250C95" w:rsidRPr="0094142F" w:rsidRDefault="00250C95" w:rsidP="00250C95">
      <w:pPr>
        <w:tabs>
          <w:tab w:val="right" w:leader="underscore" w:pos="4253"/>
          <w:tab w:val="left" w:pos="4536"/>
          <w:tab w:val="right" w:leader="underscore" w:pos="9072"/>
        </w:tabs>
        <w:spacing w:before="120" w:after="120" w:line="240" w:lineRule="auto"/>
        <w:rPr>
          <w:rFonts w:asciiTheme="majorHAnsi" w:eastAsia="Times New Roman" w:hAnsiTheme="majorHAnsi" w:cstheme="majorHAnsi"/>
        </w:rPr>
      </w:pPr>
      <w:r w:rsidRPr="0094142F">
        <w:rPr>
          <w:rFonts w:asciiTheme="majorHAnsi" w:eastAsia="Times New Roman" w:hAnsiTheme="majorHAnsi" w:cstheme="majorHAnsi"/>
        </w:rPr>
        <w:t>Nombre</w:t>
      </w:r>
      <w:r w:rsidRPr="0094142F">
        <w:rPr>
          <w:rFonts w:asciiTheme="majorHAnsi" w:eastAsia="Calibri" w:hAnsiTheme="majorHAnsi" w:cstheme="majorHAnsi"/>
        </w:rPr>
        <w:t xml:space="preserve">: </w:t>
      </w:r>
      <w:r w:rsidRPr="0094142F">
        <w:rPr>
          <w:rFonts w:asciiTheme="majorHAnsi" w:eastAsia="Calibri" w:hAnsiTheme="majorHAnsi" w:cstheme="majorHAnsi"/>
        </w:rPr>
        <w:tab/>
      </w:r>
      <w:r w:rsidRPr="0094142F">
        <w:rPr>
          <w:rFonts w:asciiTheme="majorHAnsi" w:eastAsia="Times New Roman" w:hAnsiTheme="majorHAnsi" w:cstheme="majorHAnsi"/>
        </w:rPr>
        <w:tab/>
        <w:t>En calidad de</w:t>
      </w:r>
      <w:r w:rsidRPr="0094142F">
        <w:rPr>
          <w:rFonts w:asciiTheme="majorHAnsi" w:eastAsia="Calibri" w:hAnsiTheme="majorHAnsi" w:cstheme="majorHAnsi"/>
        </w:rPr>
        <w:t xml:space="preserve">: </w:t>
      </w:r>
      <w:r w:rsidRPr="0094142F">
        <w:rPr>
          <w:rFonts w:asciiTheme="majorHAnsi" w:eastAsia="Calibri" w:hAnsiTheme="majorHAnsi" w:cstheme="majorHAnsi"/>
        </w:rPr>
        <w:tab/>
      </w:r>
    </w:p>
    <w:p w14:paraId="0CA48F03" w14:textId="77777777" w:rsidR="00250C95" w:rsidRPr="0094142F" w:rsidRDefault="00250C95" w:rsidP="00250C95">
      <w:pPr>
        <w:tabs>
          <w:tab w:val="right" w:leader="underscore" w:pos="8998"/>
        </w:tabs>
        <w:spacing w:before="120" w:after="120" w:line="240" w:lineRule="auto"/>
        <w:rPr>
          <w:rFonts w:asciiTheme="majorHAnsi" w:eastAsia="Times New Roman" w:hAnsiTheme="majorHAnsi" w:cstheme="majorHAnsi"/>
        </w:rPr>
      </w:pPr>
      <w:r w:rsidRPr="0094142F">
        <w:rPr>
          <w:rFonts w:asciiTheme="majorHAnsi" w:eastAsia="Times New Roman" w:hAnsiTheme="majorHAnsi" w:cstheme="majorHAnsi"/>
        </w:rPr>
        <w:t>Debidamente habilitado para firmar la Solicitud, Oferta o Propuesta en nombre de</w:t>
      </w:r>
      <w:r w:rsidRPr="0094142F">
        <w:rPr>
          <w:rFonts w:asciiTheme="majorHAnsi" w:eastAsia="Times New Roman" w:hAnsiTheme="majorHAnsi" w:cstheme="majorHAnsi"/>
          <w:vertAlign w:val="superscript"/>
        </w:rPr>
        <w:footnoteReference w:id="7"/>
      </w:r>
      <w:r w:rsidRPr="0094142F">
        <w:rPr>
          <w:rFonts w:asciiTheme="majorHAnsi" w:eastAsia="Times New Roman" w:hAnsiTheme="majorHAnsi" w:cstheme="majorHAnsi"/>
        </w:rPr>
        <w:t>:</w:t>
      </w:r>
      <w:r w:rsidRPr="0094142F">
        <w:rPr>
          <w:rFonts w:asciiTheme="majorHAnsi" w:eastAsia="Times New Roman" w:hAnsiTheme="majorHAnsi" w:cstheme="majorHAnsi"/>
        </w:rPr>
        <w:tab/>
      </w:r>
    </w:p>
    <w:p w14:paraId="200F1718" w14:textId="77777777" w:rsidR="00250C95" w:rsidRPr="0094142F" w:rsidRDefault="00250C95" w:rsidP="00250C95">
      <w:pPr>
        <w:widowControl w:val="0"/>
        <w:autoSpaceDE w:val="0"/>
        <w:autoSpaceDN w:val="0"/>
        <w:spacing w:before="120" w:after="120" w:line="240" w:lineRule="auto"/>
        <w:rPr>
          <w:rFonts w:asciiTheme="majorHAnsi" w:eastAsia="Calibri" w:hAnsiTheme="majorHAnsi" w:cstheme="majorHAnsi"/>
        </w:rPr>
      </w:pPr>
    </w:p>
    <w:p w14:paraId="7DF5C59D" w14:textId="77777777" w:rsidR="00250C95" w:rsidRPr="0094142F" w:rsidRDefault="00250C95" w:rsidP="00250C95">
      <w:pPr>
        <w:spacing w:before="120" w:after="120"/>
        <w:rPr>
          <w:rFonts w:asciiTheme="majorHAnsi" w:hAnsiTheme="majorHAnsi" w:cstheme="majorHAnsi"/>
          <w:lang w:val="es-CR"/>
        </w:rPr>
      </w:pPr>
      <w:r w:rsidRPr="0094142F">
        <w:rPr>
          <w:rFonts w:asciiTheme="majorHAnsi" w:eastAsia="Calibri" w:hAnsiTheme="majorHAnsi" w:cstheme="majorHAnsi"/>
        </w:rPr>
        <w:t>Firma:</w:t>
      </w:r>
      <w:r w:rsidRPr="0094142F">
        <w:rPr>
          <w:rFonts w:asciiTheme="majorHAnsi" w:eastAsia="Calibri" w:hAnsiTheme="majorHAnsi" w:cstheme="majorHAnsi"/>
        </w:rPr>
        <w:tab/>
      </w:r>
      <w:r w:rsidRPr="0094142F">
        <w:rPr>
          <w:rFonts w:asciiTheme="majorHAnsi" w:eastAsia="Calibri" w:hAnsiTheme="majorHAnsi" w:cstheme="majorHAnsi"/>
        </w:rPr>
        <w:tab/>
      </w:r>
      <w:r w:rsidRPr="0094142F">
        <w:rPr>
          <w:rFonts w:asciiTheme="majorHAnsi" w:eastAsia="Calibri" w:hAnsiTheme="majorHAnsi" w:cstheme="majorHAnsi"/>
        </w:rPr>
        <w:tab/>
      </w:r>
      <w:r w:rsidRPr="0094142F">
        <w:rPr>
          <w:rFonts w:asciiTheme="majorHAnsi" w:eastAsia="Calibri" w:hAnsiTheme="majorHAnsi" w:cstheme="majorHAnsi"/>
        </w:rPr>
        <w:tab/>
        <w:t>En la fecha:</w:t>
      </w:r>
    </w:p>
    <w:p w14:paraId="58AB0654" w14:textId="77777777" w:rsidR="00250C95" w:rsidRPr="0094142F" w:rsidRDefault="00250C95" w:rsidP="00250C95">
      <w:pPr>
        <w:spacing w:before="120" w:after="120"/>
        <w:rPr>
          <w:rFonts w:asciiTheme="majorHAnsi" w:hAnsiTheme="majorHAnsi" w:cstheme="majorHAnsi"/>
          <w:lang w:val="es-CR"/>
        </w:rPr>
      </w:pPr>
    </w:p>
    <w:p w14:paraId="341EACBE" w14:textId="77777777" w:rsidR="00250C95" w:rsidRPr="0094142F" w:rsidRDefault="00250C95" w:rsidP="00250C95">
      <w:pPr>
        <w:spacing w:before="120" w:after="120"/>
        <w:rPr>
          <w:rFonts w:asciiTheme="majorHAnsi" w:hAnsiTheme="majorHAnsi" w:cstheme="majorHAnsi"/>
          <w:lang w:val="es-CR"/>
        </w:rPr>
        <w:sectPr w:rsidR="00250C95" w:rsidRPr="0094142F" w:rsidSect="00250C95">
          <w:headerReference w:type="default" r:id="rId18"/>
          <w:pgSz w:w="12240" w:h="15840" w:code="1"/>
          <w:pgMar w:top="1418" w:right="1418" w:bottom="1418" w:left="1418" w:header="708" w:footer="708" w:gutter="0"/>
          <w:cols w:space="708"/>
          <w:docGrid w:linePitch="360"/>
        </w:sectPr>
      </w:pPr>
    </w:p>
    <w:p w14:paraId="69A7863B" w14:textId="391F57AD" w:rsidR="002E6760" w:rsidRPr="0094142F" w:rsidRDefault="002E6760" w:rsidP="002E6760">
      <w:pPr>
        <w:spacing w:before="120" w:after="120"/>
        <w:jc w:val="center"/>
        <w:rPr>
          <w:rFonts w:asciiTheme="majorHAnsi" w:hAnsiTheme="majorHAnsi" w:cstheme="majorHAnsi"/>
          <w:b/>
          <w:bCs/>
          <w:sz w:val="24"/>
          <w:szCs w:val="24"/>
          <w:lang w:val="es-CR"/>
        </w:rPr>
      </w:pPr>
      <w:r w:rsidRPr="0094142F">
        <w:rPr>
          <w:rFonts w:asciiTheme="majorHAnsi" w:hAnsiTheme="majorHAnsi" w:cstheme="majorHAnsi"/>
          <w:b/>
          <w:bCs/>
          <w:sz w:val="24"/>
          <w:szCs w:val="24"/>
          <w:lang w:val="es-CR"/>
        </w:rPr>
        <w:lastRenderedPageBreak/>
        <w:t xml:space="preserve">Anexo </w:t>
      </w:r>
      <w:r w:rsidR="00026B85" w:rsidRPr="0094142F">
        <w:rPr>
          <w:rFonts w:asciiTheme="majorHAnsi" w:hAnsiTheme="majorHAnsi" w:cstheme="majorHAnsi"/>
          <w:b/>
          <w:bCs/>
          <w:sz w:val="24"/>
          <w:szCs w:val="24"/>
          <w:lang w:val="es-CR"/>
        </w:rPr>
        <w:t>8</w:t>
      </w:r>
    </w:p>
    <w:p w14:paraId="5AD5711B" w14:textId="0108FAD7" w:rsidR="002E6760" w:rsidRPr="0094142F" w:rsidRDefault="002E6760" w:rsidP="002E6760">
      <w:pPr>
        <w:spacing w:before="120" w:after="120"/>
        <w:jc w:val="center"/>
        <w:rPr>
          <w:rFonts w:asciiTheme="majorHAnsi" w:hAnsiTheme="majorHAnsi" w:cstheme="majorHAnsi"/>
          <w:b/>
          <w:bCs/>
          <w:sz w:val="24"/>
          <w:szCs w:val="24"/>
          <w:lang w:val="es-CR"/>
        </w:rPr>
      </w:pPr>
      <w:r w:rsidRPr="0094142F">
        <w:rPr>
          <w:rFonts w:asciiTheme="majorHAnsi" w:hAnsiTheme="majorHAnsi" w:cstheme="majorHAnsi"/>
          <w:b/>
          <w:bCs/>
          <w:sz w:val="24"/>
          <w:szCs w:val="24"/>
          <w:lang w:val="es-CR"/>
        </w:rPr>
        <w:t>Declaración de Compromiso</w:t>
      </w:r>
    </w:p>
    <w:p w14:paraId="1F544F4B" w14:textId="77777777" w:rsidR="0076444A" w:rsidRPr="0094142F" w:rsidRDefault="0076444A" w:rsidP="0076444A">
      <w:pPr>
        <w:spacing w:before="120" w:after="120"/>
        <w:jc w:val="both"/>
        <w:rPr>
          <w:rFonts w:asciiTheme="majorHAnsi" w:hAnsiTheme="majorHAnsi" w:cstheme="majorHAnsi"/>
          <w:b/>
          <w:bCs/>
          <w:sz w:val="20"/>
          <w:szCs w:val="20"/>
        </w:rPr>
      </w:pPr>
      <w:r w:rsidRPr="0094142F">
        <w:rPr>
          <w:rFonts w:asciiTheme="majorHAnsi" w:hAnsiTheme="majorHAnsi" w:cstheme="majorHAnsi"/>
          <w:sz w:val="20"/>
          <w:szCs w:val="20"/>
        </w:rPr>
        <w:t xml:space="preserve">Asunto: </w:t>
      </w:r>
      <w:r w:rsidRPr="0094142F">
        <w:rPr>
          <w:rFonts w:asciiTheme="majorHAnsi" w:hAnsiTheme="majorHAnsi" w:cstheme="majorHAnsi"/>
          <w:b/>
          <w:bCs/>
          <w:sz w:val="20"/>
          <w:szCs w:val="20"/>
        </w:rPr>
        <w:t>Invitación a presentar Oferta para la Adquisición de Servicios de No-Consultoría</w:t>
      </w:r>
    </w:p>
    <w:p w14:paraId="6783701E" w14:textId="77777777" w:rsidR="006B0924" w:rsidRDefault="006B0924" w:rsidP="00025B82">
      <w:pPr>
        <w:spacing w:before="120" w:after="240"/>
        <w:jc w:val="both"/>
        <w:rPr>
          <w:rFonts w:asciiTheme="majorHAnsi" w:hAnsiTheme="majorHAnsi" w:cstheme="majorHAnsi"/>
          <w:b/>
          <w:bCs/>
          <w:noProof/>
          <w:sz w:val="20"/>
          <w:szCs w:val="20"/>
        </w:rPr>
      </w:pPr>
      <w:r w:rsidRPr="006B0924">
        <w:rPr>
          <w:rFonts w:asciiTheme="majorHAnsi" w:hAnsiTheme="majorHAnsi" w:cstheme="majorHAnsi"/>
          <w:b/>
          <w:bCs/>
          <w:noProof/>
          <w:sz w:val="20"/>
          <w:szCs w:val="20"/>
        </w:rPr>
        <w:t>AD 057-2026-MIDAGRI-SERFOR/KFW-ROOC</w:t>
      </w:r>
    </w:p>
    <w:p w14:paraId="4B24D4AE" w14:textId="4EB9EF8C" w:rsidR="0076444A" w:rsidRPr="0094142F" w:rsidRDefault="006B0924" w:rsidP="00025B82">
      <w:pPr>
        <w:spacing w:before="120" w:after="240"/>
        <w:jc w:val="both"/>
        <w:rPr>
          <w:rFonts w:asciiTheme="majorHAnsi" w:hAnsiTheme="majorHAnsi" w:cstheme="majorHAnsi"/>
          <w:b/>
          <w:bCs/>
          <w:noProof/>
          <w:sz w:val="20"/>
          <w:szCs w:val="20"/>
        </w:rPr>
      </w:pPr>
      <w:r w:rsidRPr="006B0924">
        <w:rPr>
          <w:rFonts w:asciiTheme="majorHAnsi" w:hAnsiTheme="majorHAnsi" w:cstheme="majorHAnsi"/>
          <w:b/>
          <w:bCs/>
          <w:noProof/>
          <w:sz w:val="20"/>
          <w:szCs w:val="20"/>
        </w:rPr>
        <w:t>ADQUISICIÓN DE UN LÁSER DE ALTA PRECISIÓN Y LARGO ALCANCE QUE PERMITAN MEDIR, MAPEAR, PROCESAR Y ALMACENAR DATOS DE CAMPO Y FORESTALES COLECTADOS DE LAS PARCELAS PERMANENTES DE MEDICIÓN.</w:t>
      </w:r>
    </w:p>
    <w:p w14:paraId="71EAF733" w14:textId="71F955EC" w:rsidR="00025B82" w:rsidRPr="0094142F" w:rsidRDefault="00025B82" w:rsidP="00025B82">
      <w:pPr>
        <w:spacing w:before="120" w:after="120"/>
        <w:ind w:left="705" w:hanging="705"/>
        <w:jc w:val="both"/>
        <w:rPr>
          <w:rFonts w:asciiTheme="majorHAnsi" w:hAnsiTheme="majorHAnsi" w:cstheme="majorHAnsi"/>
          <w:sz w:val="20"/>
          <w:szCs w:val="20"/>
        </w:rPr>
      </w:pPr>
      <w:r w:rsidRPr="0094142F">
        <w:rPr>
          <w:rFonts w:asciiTheme="majorHAnsi" w:hAnsiTheme="majorHAnsi" w:cstheme="majorHAnsi"/>
          <w:sz w:val="20"/>
          <w:szCs w:val="20"/>
        </w:rPr>
        <w:t>A:</w:t>
      </w:r>
      <w:r w:rsidRPr="0094142F">
        <w:rPr>
          <w:rFonts w:asciiTheme="majorHAnsi" w:hAnsiTheme="majorHAnsi" w:cstheme="majorHAnsi"/>
          <w:sz w:val="20"/>
          <w:szCs w:val="20"/>
        </w:rPr>
        <w:tab/>
        <w:t xml:space="preserve">UE: 003 - FOMENTO Y GESTIÓN SOSTENIBLE DE LA PRODUCCIÓN     FORESTAL EN EL PERÚ     SERVICIO NACIONAL FORESTAL Y DE FAUNA SILVESTRE - SERFOR </w:t>
      </w:r>
    </w:p>
    <w:p w14:paraId="4EF01AC3" w14:textId="13449799" w:rsidR="00025B82" w:rsidRPr="0094142F" w:rsidRDefault="00025B82" w:rsidP="006C1C90">
      <w:pPr>
        <w:spacing w:before="120" w:after="120"/>
        <w:ind w:firstLine="705"/>
        <w:jc w:val="both"/>
        <w:rPr>
          <w:rFonts w:asciiTheme="majorHAnsi" w:hAnsiTheme="majorHAnsi" w:cstheme="majorHAnsi"/>
          <w:sz w:val="20"/>
          <w:szCs w:val="20"/>
        </w:rPr>
      </w:pPr>
      <w:r w:rsidRPr="0094142F">
        <w:rPr>
          <w:rFonts w:asciiTheme="majorHAnsi" w:hAnsiTheme="majorHAnsi" w:cstheme="majorHAnsi"/>
          <w:sz w:val="20"/>
          <w:szCs w:val="20"/>
        </w:rPr>
        <w:t xml:space="preserve">Avenida Javier Oeste </w:t>
      </w:r>
      <w:proofErr w:type="spellStart"/>
      <w:r w:rsidRPr="0094142F">
        <w:rPr>
          <w:rFonts w:asciiTheme="majorHAnsi" w:hAnsiTheme="majorHAnsi" w:cstheme="majorHAnsi"/>
          <w:sz w:val="20"/>
          <w:szCs w:val="20"/>
        </w:rPr>
        <w:t>N°</w:t>
      </w:r>
      <w:proofErr w:type="spellEnd"/>
      <w:r w:rsidRPr="0094142F">
        <w:rPr>
          <w:rFonts w:asciiTheme="majorHAnsi" w:hAnsiTheme="majorHAnsi" w:cstheme="majorHAnsi"/>
          <w:sz w:val="20"/>
          <w:szCs w:val="20"/>
        </w:rPr>
        <w:t xml:space="preserve"> 2442 Urb. Orrantia - Magdalena del Mar, Lima 17 </w:t>
      </w:r>
    </w:p>
    <w:p w14:paraId="0B07291C"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lang w:eastAsia="fr-FR"/>
        </w:rPr>
      </w:pPr>
      <w:r w:rsidRPr="0094142F">
        <w:rPr>
          <w:rFonts w:asciiTheme="majorHAnsi" w:hAnsiTheme="majorHAnsi" w:cstheme="majorHAnsi"/>
          <w:sz w:val="20"/>
          <w:szCs w:val="20"/>
        </w:rPr>
        <w:t>Reconocemos</w:t>
      </w:r>
      <w:r w:rsidRPr="0094142F">
        <w:rPr>
          <w:rFonts w:asciiTheme="majorHAnsi" w:eastAsia="Times New Roman" w:hAnsiTheme="majorHAnsi" w:cstheme="majorHAnsi"/>
          <w:sz w:val="20"/>
          <w:szCs w:val="20"/>
        </w:rPr>
        <w:t xml:space="preserve"> y aceptamos que el KfW sólo financia los proyectos de la Entidad Ejecutora del Proyecto ("EEP")</w:t>
      </w:r>
      <w:r w:rsidRPr="0094142F">
        <w:rPr>
          <w:rFonts w:asciiTheme="majorHAnsi" w:hAnsiTheme="majorHAnsi" w:cstheme="majorHAnsi"/>
          <w:sz w:val="20"/>
          <w:szCs w:val="20"/>
          <w:vertAlign w:val="superscript"/>
        </w:rPr>
        <w:footnoteReference w:id="8"/>
      </w:r>
      <w:r w:rsidRPr="0094142F">
        <w:rPr>
          <w:rFonts w:asciiTheme="majorHAnsi" w:eastAsia="Times New Roman" w:hAnsiTheme="majorHAnsi" w:cstheme="majorHAnsi"/>
          <w:sz w:val="20"/>
          <w:szCs w:val="20"/>
        </w:rPr>
        <w:t xml:space="preserve"> con sujeción a sus propias condiciones, las cuales están establecidas en el Acuerdo de Financiamiento que ha suscrito con la EEP. Por consiguiente, no existen vínculos de derecho entre el KfW y nuestra empresa, nuestro Consorcio o nuestros Subcontratistas en el marco del Contrato. La EEP mantiene la responsabilidad exclusiva por la preparación y la implementación del procedimiento de Oferta y la ejecución del Contrato</w:t>
      </w:r>
      <w:r w:rsidRPr="0094142F">
        <w:rPr>
          <w:rStyle w:val="Refdenotaalpie"/>
          <w:rFonts w:asciiTheme="majorHAnsi" w:eastAsia="Times New Roman" w:hAnsiTheme="majorHAnsi" w:cstheme="majorHAnsi"/>
          <w:sz w:val="20"/>
          <w:szCs w:val="20"/>
        </w:rPr>
        <w:footnoteReference w:id="9"/>
      </w:r>
      <w:r w:rsidRPr="0094142F">
        <w:rPr>
          <w:rFonts w:asciiTheme="majorHAnsi" w:eastAsia="Times New Roman" w:hAnsiTheme="majorHAnsi" w:cstheme="majorHAnsi"/>
          <w:sz w:val="20"/>
          <w:szCs w:val="20"/>
        </w:rPr>
        <w:t>.</w:t>
      </w:r>
    </w:p>
    <w:p w14:paraId="2CC0C40E"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Certificamos que no nos encontramos, ni ningún miembro de la junta directiva o representantes legales ni ningún otro miembro de nuestro Consorcio se encuentra, incluidos Subcontratistas en el marco del Contrato, en ninguna de las siguientes situaciones:</w:t>
      </w:r>
    </w:p>
    <w:p w14:paraId="7A2E1F5B"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estar en o haber sido objeto de un procedimiento de quiebra, de liquidación, de administración judicial, de salvaguarda, de cesación de actividad o estar en cualquier otra situación análoga;</w:t>
      </w:r>
    </w:p>
    <w:p w14:paraId="5675D0D5"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hAnsiTheme="majorHAnsi" w:cstheme="majorHAnsi"/>
          <w:sz w:val="20"/>
          <w:szCs w:val="20"/>
        </w:rPr>
        <w:t xml:space="preserve">haber sido objeto de una condena por sentencia en firme o una decisión administrativa definitiva o sujeto a sanciones económicas por Naciones Unidas, la Unión Europea o Alemania por su implicación en una organización criminal, lavado de dinero, delitos relacionados con el terrorismo, trabajo infantil o tráfico de seres humanos; </w:t>
      </w:r>
      <w:r w:rsidRPr="0094142F">
        <w:rPr>
          <w:rFonts w:asciiTheme="majorHAnsi" w:hAnsiTheme="majorHAnsi" w:cstheme="majorHAnsi"/>
          <w:color w:val="000000" w:themeColor="text1"/>
          <w:sz w:val="20"/>
          <w:szCs w:val="20"/>
        </w:rPr>
        <w:t>este criterio de exclusión también es aplicable a personas jurídicas cuya mayoría de acciones esté en manos o controlada de facto por personas físicas o jurídicas que a su vez hayan sido objeto de tales condenas o sanciones;</w:t>
      </w:r>
    </w:p>
    <w:p w14:paraId="00D94F14"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haber sido objeto de una condena pronunciada mediante una sentencia judicial en firme o una decisión administrativa definitiva por un tribunal, por la Unión Europea, por autoridades nacionales del País Socio o en Alemania por prácticas sancionables en relación con un procedimiento de Oferta o la ejecución de un Contrato o una irregularidad cualquiera que afecte a los intereses financieros de la Unión Europea </w:t>
      </w:r>
      <w:r w:rsidRPr="0094142F">
        <w:rPr>
          <w:rFonts w:asciiTheme="majorHAnsi" w:eastAsia="Times New Roman" w:hAnsiTheme="majorHAnsi" w:cstheme="majorHAnsi"/>
          <w:i/>
          <w:sz w:val="20"/>
          <w:szCs w:val="20"/>
        </w:rPr>
        <w:t xml:space="preserve">(en el supuesto de tal condena, el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i/>
          <w:sz w:val="20"/>
          <w:szCs w:val="20"/>
        </w:rPr>
        <w:t>u Oferente adjuntará a la presente Declaración de Compromiso la información complementaria que permita estimar que esta condena no es pertinente en el marco de este Contrato y que en respuesta a la misma se han adoptado medidas de cumplimiento adecuadas</w:t>
      </w:r>
      <w:r w:rsidRPr="0094142F">
        <w:rPr>
          <w:rFonts w:asciiTheme="majorHAnsi" w:eastAsia="Times New Roman" w:hAnsiTheme="majorHAnsi" w:cstheme="majorHAnsi"/>
          <w:sz w:val="20"/>
          <w:szCs w:val="20"/>
        </w:rPr>
        <w:t>);</w:t>
      </w:r>
    </w:p>
    <w:p w14:paraId="2BBB619F"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haber sido objeto de una rescisión de Contrato pronunciada por causas atribuibles a nosotros mismos en el transcurso de los últimos cinco años debido a un incumplimiento grave o persistente de nuestras obligaciones contractuales durante la ejecución de un Contrato, excepto si esta rescisión fue objeto de una impugnación y la resolución del litigio está todavía en curso o no ha confirmado una sentencia en contra de nosotros;</w:t>
      </w:r>
    </w:p>
    <w:p w14:paraId="4E9CE2CF"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no han cumplido con las obligaciones tributarias aplicables en relación con el pago de impuestos en el lugar de residencia fiscal correspondiente y en el país de origen de la EEP (</w:t>
      </w:r>
      <w:r w:rsidRPr="0094142F">
        <w:rPr>
          <w:rFonts w:asciiTheme="majorHAnsi" w:eastAsia="Times New Roman" w:hAnsiTheme="majorHAnsi" w:cstheme="majorHAnsi"/>
          <w:i/>
          <w:iCs/>
          <w:sz w:val="20"/>
          <w:szCs w:val="20"/>
        </w:rPr>
        <w:t>Contratistas con domicilio social en los países del Anexo 1 (</w:t>
      </w:r>
      <w:hyperlink r:id="rId19" w:history="1">
        <w:r w:rsidRPr="0094142F">
          <w:rPr>
            <w:rStyle w:val="Hipervnculo"/>
            <w:rFonts w:asciiTheme="majorHAnsi" w:eastAsia="Times New Roman" w:hAnsiTheme="majorHAnsi" w:cstheme="majorHAnsi"/>
            <w:i/>
            <w:iCs/>
            <w:sz w:val="20"/>
            <w:szCs w:val="20"/>
          </w:rPr>
          <w:t>https://www.consilium.europa.eu/es/policies/eu-list-of-non-cooperative-</w:t>
        </w:r>
        <w:r w:rsidRPr="0094142F">
          <w:rPr>
            <w:rStyle w:val="Hipervnculo"/>
            <w:rFonts w:asciiTheme="majorHAnsi" w:eastAsia="Times New Roman" w:hAnsiTheme="majorHAnsi" w:cstheme="majorHAnsi"/>
            <w:i/>
            <w:iCs/>
            <w:sz w:val="20"/>
            <w:szCs w:val="20"/>
          </w:rPr>
          <w:lastRenderedPageBreak/>
          <w:t>jurisdictions/</w:t>
        </w:r>
      </w:hyperlink>
      <w:r w:rsidRPr="0094142F">
        <w:rPr>
          <w:rFonts w:asciiTheme="majorHAnsi" w:eastAsia="Times New Roman" w:hAnsiTheme="majorHAnsi" w:cstheme="majorHAnsi"/>
          <w:i/>
          <w:iCs/>
          <w:sz w:val="20"/>
          <w:szCs w:val="20"/>
        </w:rPr>
        <w:t xml:space="preserve">) en el momento de la adjudicación del contrato/de la revisión del contrato, además de la declaración de compromiso, deben presentar una declaración de conformidad tributaria completamente cumplimentada, - firmada </w:t>
      </w:r>
      <w:bookmarkStart w:id="6" w:name="_Hlk112160492"/>
      <w:r w:rsidRPr="0094142F">
        <w:rPr>
          <w:rFonts w:asciiTheme="majorHAnsi" w:eastAsia="Times New Roman" w:hAnsiTheme="majorHAnsi" w:cstheme="majorHAnsi"/>
          <w:i/>
          <w:iCs/>
          <w:sz w:val="20"/>
          <w:szCs w:val="20"/>
          <w:u w:val="single"/>
        </w:rPr>
        <w:t xml:space="preserve">y </w:t>
      </w:r>
      <w:r w:rsidRPr="0094142F">
        <w:rPr>
          <w:rFonts w:asciiTheme="majorHAnsi" w:eastAsia="Times New Roman" w:hAnsiTheme="majorHAnsi" w:cstheme="majorHAnsi"/>
          <w:i/>
          <w:iCs/>
          <w:sz w:val="20"/>
          <w:szCs w:val="20"/>
        </w:rPr>
        <w:t>jurídicamente válida</w:t>
      </w:r>
      <w:bookmarkEnd w:id="6"/>
      <w:r w:rsidRPr="0094142F">
        <w:rPr>
          <w:rFonts w:asciiTheme="majorHAnsi" w:eastAsia="Times New Roman" w:hAnsiTheme="majorHAnsi" w:cstheme="majorHAnsi"/>
          <w:i/>
          <w:iCs/>
          <w:sz w:val="20"/>
          <w:szCs w:val="20"/>
        </w:rPr>
        <w:t xml:space="preserve"> (Anexo 1 de la declaración de compromiso). Esta se convierte en parte integrante del contrato. En caso de no presentarse, existe el riesgo de exclusión del procedimiento de contratación pública. Para los contratistas ubicados en países no incluidos en el Anexo I, solo se debe presentar la declaración de compromiso, pero no la declaración de conformidad fiscal</w:t>
      </w:r>
      <w:r w:rsidRPr="0094142F">
        <w:rPr>
          <w:rFonts w:asciiTheme="majorHAnsi" w:eastAsia="Times New Roman" w:hAnsiTheme="majorHAnsi" w:cstheme="majorHAnsi"/>
          <w:sz w:val="20"/>
          <w:szCs w:val="20"/>
        </w:rPr>
        <w:t>);</w:t>
      </w:r>
    </w:p>
    <w:p w14:paraId="73B60091"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estar sujeto a una decisión de exclusión pronunciada por el Banco Mundial o por otro banco de desarrollo multilateral y por este concepto figurar en la lista publicada en la dirección electrónica </w:t>
      </w:r>
      <w:hyperlink r:id="rId20" w:history="1">
        <w:r w:rsidRPr="0094142F">
          <w:rPr>
            <w:rFonts w:asciiTheme="majorHAnsi" w:eastAsia="Times New Roman" w:hAnsiTheme="majorHAnsi" w:cstheme="majorHAnsi"/>
            <w:sz w:val="20"/>
            <w:szCs w:val="20"/>
          </w:rPr>
          <w:t>http://www.worldbank.org/debarr</w:t>
        </w:r>
      </w:hyperlink>
      <w:r w:rsidRPr="0094142F">
        <w:rPr>
          <w:rFonts w:asciiTheme="majorHAnsi" w:eastAsia="Times New Roman" w:hAnsiTheme="majorHAnsi" w:cstheme="majorHAnsi"/>
          <w:sz w:val="20"/>
          <w:szCs w:val="20"/>
        </w:rPr>
        <w:t xml:space="preserve"> o en la lista respectiva de cualquier otro banco de desarrollo multilateral </w:t>
      </w:r>
      <w:r w:rsidRPr="0094142F">
        <w:rPr>
          <w:rFonts w:asciiTheme="majorHAnsi" w:eastAsia="Times New Roman" w:hAnsiTheme="majorHAnsi" w:cstheme="majorHAnsi"/>
          <w:i/>
          <w:sz w:val="20"/>
          <w:szCs w:val="20"/>
        </w:rPr>
        <w:t xml:space="preserve">(en el supuesto de dicha exclusión, el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i/>
          <w:sz w:val="20"/>
          <w:szCs w:val="20"/>
        </w:rPr>
        <w:t>u Oferente adjuntará a la presente Declaración de Compromiso la información complementaria que permita estimar que esta exclusión no es pertinente en el marco del presente Contrato y de que, en respuesta, se han adoptado medidas de cumplimiento adecuadas)</w:t>
      </w:r>
      <w:r w:rsidRPr="0094142F">
        <w:rPr>
          <w:rFonts w:asciiTheme="majorHAnsi" w:eastAsia="Times New Roman" w:hAnsiTheme="majorHAnsi" w:cstheme="majorHAnsi"/>
          <w:sz w:val="20"/>
          <w:szCs w:val="20"/>
        </w:rPr>
        <w:t>; o bien</w:t>
      </w:r>
    </w:p>
    <w:p w14:paraId="2840A946" w14:textId="77777777" w:rsidR="00F42D1B" w:rsidRPr="0094142F" w:rsidRDefault="00F42D1B" w:rsidP="000B1511">
      <w:pPr>
        <w:pStyle w:val="Prrafodelista"/>
        <w:numPr>
          <w:ilvl w:val="0"/>
          <w:numId w:val="36"/>
        </w:numPr>
        <w:spacing w:before="120" w:after="120" w:line="240" w:lineRule="auto"/>
        <w:ind w:left="993" w:hanging="567"/>
        <w:contextualSpacing w:val="0"/>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lang w:eastAsia="fr-FR"/>
        </w:rPr>
        <w:t>haber incurrido en falsas declaraciones al facilitar la información exigida como condición para participar en el presente concurso.</w:t>
      </w:r>
    </w:p>
    <w:p w14:paraId="53AA99CD" w14:textId="77777777" w:rsidR="00F42D1B" w:rsidRPr="0094142F" w:rsidRDefault="00F42D1B" w:rsidP="009B248B">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Certificamos que no nos encontramos, ni ningún miembro de nuestro Consorcio ni ninguno de nuestros Subcontratistas en el marco del Contrato se encuentra, en ninguna de las siguientes situaciones de conflicto de interés: </w:t>
      </w:r>
    </w:p>
    <w:p w14:paraId="52DB303A" w14:textId="77777777" w:rsidR="00F42D1B" w:rsidRPr="0094142F" w:rsidRDefault="00F42D1B" w:rsidP="00F42D1B">
      <w:pPr>
        <w:spacing w:before="120" w:after="120" w:line="240" w:lineRule="auto"/>
        <w:ind w:left="993" w:hanging="567"/>
        <w:jc w:val="both"/>
        <w:rPr>
          <w:rFonts w:asciiTheme="majorHAnsi" w:hAnsiTheme="majorHAnsi" w:cstheme="majorHAnsi"/>
          <w:sz w:val="20"/>
          <w:szCs w:val="20"/>
        </w:rPr>
      </w:pPr>
      <w:r w:rsidRPr="0094142F">
        <w:rPr>
          <w:rFonts w:asciiTheme="majorHAnsi" w:hAnsiTheme="majorHAnsi" w:cstheme="majorHAnsi"/>
          <w:sz w:val="20"/>
          <w:szCs w:val="20"/>
        </w:rPr>
        <w:t>3.1)</w:t>
      </w:r>
      <w:r w:rsidRPr="0094142F">
        <w:rPr>
          <w:rFonts w:asciiTheme="majorHAnsi" w:hAnsiTheme="majorHAnsi" w:cstheme="majorHAnsi"/>
          <w:sz w:val="20"/>
          <w:szCs w:val="20"/>
        </w:rPr>
        <w:tab/>
        <w:t>ser una filial controlada por la EEP o un accionista que controle a la EEP, salvo que el conflicto de interés resultante se haya puesto en conocimiento del KfW y se haya resuelto a su propia satisfacción;</w:t>
      </w:r>
    </w:p>
    <w:p w14:paraId="3DD60A58"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3.2)</w:t>
      </w:r>
      <w:r w:rsidRPr="0094142F">
        <w:rPr>
          <w:rFonts w:asciiTheme="majorHAnsi" w:eastAsia="Times New Roman" w:hAnsiTheme="majorHAnsi" w:cstheme="majorHAnsi"/>
          <w:sz w:val="20"/>
          <w:szCs w:val="20"/>
        </w:rPr>
        <w:tab/>
        <w:t xml:space="preserve">tener negocios o relaciones familiares con personal de la EEP implicado en el </w:t>
      </w:r>
      <w:r w:rsidRPr="0094142F">
        <w:rPr>
          <w:rFonts w:asciiTheme="majorHAnsi" w:hAnsiTheme="majorHAnsi" w:cstheme="majorHAnsi"/>
          <w:color w:val="000000" w:themeColor="text1"/>
          <w:sz w:val="20"/>
          <w:szCs w:val="20"/>
        </w:rPr>
        <w:t xml:space="preserve">Proceso de adquisición </w:t>
      </w:r>
      <w:r w:rsidRPr="0094142F">
        <w:rPr>
          <w:rFonts w:asciiTheme="majorHAnsi" w:eastAsia="Times New Roman" w:hAnsiTheme="majorHAnsi" w:cstheme="majorHAnsi"/>
          <w:sz w:val="20"/>
          <w:szCs w:val="20"/>
        </w:rPr>
        <w:t>o en la supervisión del Contrato que resulte, salvo que el conflicto resultante haya sido puesto a conocimiento del KfW y se haya resuelto a su propia satisfacción;</w:t>
      </w:r>
    </w:p>
    <w:p w14:paraId="5757B3AD"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3.3)</w:t>
      </w:r>
      <w:r w:rsidRPr="0094142F">
        <w:rPr>
          <w:rFonts w:asciiTheme="majorHAnsi" w:eastAsia="Times New Roman" w:hAnsiTheme="majorHAnsi" w:cstheme="majorHAnsi"/>
          <w:sz w:val="20"/>
          <w:szCs w:val="20"/>
        </w:rPr>
        <w:tab/>
        <w:t xml:space="preserve">controlar o estar controlado por otro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sz w:val="20"/>
          <w:szCs w:val="20"/>
        </w:rPr>
        <w:t xml:space="preserve">u Oferente, estar bajo control común con otro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sz w:val="20"/>
          <w:szCs w:val="20"/>
        </w:rPr>
        <w:t xml:space="preserve">u Oferente, recibir de o conceder directa o indirectamente subsidios a otro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sz w:val="20"/>
          <w:szCs w:val="20"/>
        </w:rPr>
        <w:t xml:space="preserve">u Oferente, tener el mismo representante legal que otro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sz w:val="20"/>
          <w:szCs w:val="20"/>
        </w:rPr>
        <w:t xml:space="preserve">u Oferente, mantener con otro </w:t>
      </w:r>
      <w:r w:rsidRPr="0094142F">
        <w:rPr>
          <w:rFonts w:asciiTheme="majorHAnsi" w:hAnsiTheme="majorHAnsi" w:cstheme="majorHAnsi"/>
          <w:sz w:val="20"/>
          <w:szCs w:val="20"/>
        </w:rPr>
        <w:t xml:space="preserve">Postulante </w:t>
      </w:r>
      <w:r w:rsidRPr="0094142F">
        <w:rPr>
          <w:rFonts w:asciiTheme="majorHAnsi" w:eastAsia="Times New Roman" w:hAnsiTheme="majorHAnsi" w:cstheme="majorHAnsi"/>
          <w:sz w:val="20"/>
          <w:szCs w:val="20"/>
        </w:rPr>
        <w:t xml:space="preserve">u Oferente contactos directos o indirectos que nos permitan tener o dar acceso a información contenida en nuestras Solicitudes u </w:t>
      </w:r>
      <w:r w:rsidRPr="0094142F">
        <w:rPr>
          <w:rFonts w:asciiTheme="majorHAnsi" w:hAnsiTheme="majorHAnsi" w:cstheme="majorHAnsi"/>
          <w:sz w:val="20"/>
          <w:szCs w:val="20"/>
        </w:rPr>
        <w:t xml:space="preserve">Ofertas/Propuestas </w:t>
      </w:r>
      <w:r w:rsidRPr="0094142F">
        <w:rPr>
          <w:rFonts w:asciiTheme="majorHAnsi" w:eastAsia="Times New Roman" w:hAnsiTheme="majorHAnsi" w:cstheme="majorHAnsi"/>
          <w:sz w:val="20"/>
          <w:szCs w:val="20"/>
        </w:rPr>
        <w:t>respectivas, influenciarlas, o influenciar las decisiones de la EEP;</w:t>
      </w:r>
    </w:p>
    <w:p w14:paraId="5A94C84A"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3.4) </w:t>
      </w:r>
      <w:r w:rsidRPr="0094142F">
        <w:rPr>
          <w:rFonts w:asciiTheme="majorHAnsi" w:eastAsia="Times New Roman" w:hAnsiTheme="majorHAnsi" w:cstheme="majorHAnsi"/>
          <w:sz w:val="20"/>
          <w:szCs w:val="20"/>
        </w:rPr>
        <w:tab/>
        <w:t>estar prestando un servicio de consultoría que, por su naturaleza, pueda resultar incompatible con los Servicios que se llevarán a cabo para la EEP;</w:t>
      </w:r>
    </w:p>
    <w:p w14:paraId="18D4B3EC"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3.5) </w:t>
      </w:r>
      <w:r w:rsidRPr="0094142F">
        <w:rPr>
          <w:rFonts w:asciiTheme="majorHAnsi" w:eastAsia="Times New Roman" w:hAnsiTheme="majorHAnsi" w:cstheme="majorHAnsi"/>
          <w:sz w:val="20"/>
          <w:szCs w:val="20"/>
        </w:rPr>
        <w:tab/>
        <w:t>en el caso de un Proceso de adquisición de Obras o plantas industriales o Bienes:</w:t>
      </w:r>
    </w:p>
    <w:p w14:paraId="330733EF" w14:textId="77777777" w:rsidR="00F42D1B" w:rsidRPr="0094142F" w:rsidRDefault="00F42D1B">
      <w:pPr>
        <w:widowControl w:val="0"/>
        <w:numPr>
          <w:ilvl w:val="0"/>
          <w:numId w:val="9"/>
        </w:numPr>
        <w:tabs>
          <w:tab w:val="clear" w:pos="1440"/>
          <w:tab w:val="left" w:pos="2160"/>
        </w:tabs>
        <w:autoSpaceDE w:val="0"/>
        <w:autoSpaceDN w:val="0"/>
        <w:spacing w:before="120" w:after="120" w:line="240" w:lineRule="auto"/>
        <w:ind w:left="1418" w:hanging="142"/>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haber preparado o haber estado asociados con una persona que haya preparado especificaciones, planos, cálculos o cualquier otra documentación destinada a su utilización en el </w:t>
      </w:r>
      <w:r w:rsidRPr="0094142F">
        <w:rPr>
          <w:rFonts w:asciiTheme="majorHAnsi" w:hAnsiTheme="majorHAnsi" w:cstheme="majorHAnsi"/>
          <w:color w:val="000000" w:themeColor="text1"/>
          <w:sz w:val="20"/>
          <w:szCs w:val="20"/>
        </w:rPr>
        <w:t xml:space="preserve">Proceso de adquisición </w:t>
      </w:r>
      <w:r w:rsidRPr="0094142F">
        <w:rPr>
          <w:rFonts w:asciiTheme="majorHAnsi" w:eastAsia="Times New Roman" w:hAnsiTheme="majorHAnsi" w:cstheme="majorHAnsi"/>
          <w:sz w:val="20"/>
          <w:szCs w:val="20"/>
        </w:rPr>
        <w:t>del presente Contrato;</w:t>
      </w:r>
    </w:p>
    <w:p w14:paraId="36603170" w14:textId="77777777" w:rsidR="00F42D1B" w:rsidRPr="0094142F" w:rsidRDefault="00F42D1B">
      <w:pPr>
        <w:widowControl w:val="0"/>
        <w:numPr>
          <w:ilvl w:val="0"/>
          <w:numId w:val="9"/>
        </w:numPr>
        <w:tabs>
          <w:tab w:val="clear" w:pos="1440"/>
          <w:tab w:val="left" w:pos="2160"/>
        </w:tabs>
        <w:autoSpaceDE w:val="0"/>
        <w:autoSpaceDN w:val="0"/>
        <w:spacing w:before="120" w:after="120" w:line="240" w:lineRule="auto"/>
        <w:ind w:left="1418" w:hanging="142"/>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haber sido nosotros mismos o una de nuestras empresas afiliadas contratados o propuestos para ser contratados para efectuar la supervisión o inspección de las Obras en el marco de este Contrato;</w:t>
      </w:r>
    </w:p>
    <w:p w14:paraId="235578D2"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Si somos una entidad de propiedad estatal, para competir en un </w:t>
      </w:r>
      <w:r w:rsidRPr="0094142F">
        <w:rPr>
          <w:rFonts w:asciiTheme="majorHAnsi" w:hAnsiTheme="majorHAnsi" w:cstheme="majorHAnsi"/>
          <w:color w:val="000000" w:themeColor="text1"/>
          <w:sz w:val="20"/>
          <w:szCs w:val="20"/>
        </w:rPr>
        <w:t>Proceso de adquisición</w:t>
      </w:r>
      <w:r w:rsidRPr="0094142F">
        <w:rPr>
          <w:rFonts w:asciiTheme="majorHAnsi" w:eastAsia="Times New Roman" w:hAnsiTheme="majorHAnsi" w:cstheme="majorHAnsi"/>
          <w:sz w:val="20"/>
          <w:szCs w:val="20"/>
        </w:rPr>
        <w:t>, certificamos que somos legal y económicamente autónomos y que nos regimos por las leyes y normas del derecho mercantil.</w:t>
      </w:r>
    </w:p>
    <w:p w14:paraId="2108CFAE"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Nos comprometemos a comunicar a la EEP, la cual informará al KfW, cualquier cambio de situación relacionado con los puntos 2 a 4 anteriores. </w:t>
      </w:r>
    </w:p>
    <w:p w14:paraId="6A14134F"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En el contexto del </w:t>
      </w:r>
      <w:r w:rsidRPr="0094142F">
        <w:rPr>
          <w:rFonts w:asciiTheme="majorHAnsi" w:hAnsiTheme="majorHAnsi" w:cstheme="majorHAnsi"/>
          <w:color w:val="000000" w:themeColor="text1"/>
          <w:sz w:val="20"/>
          <w:szCs w:val="20"/>
        </w:rPr>
        <w:t xml:space="preserve">Proceso de adquisición </w:t>
      </w:r>
      <w:r w:rsidRPr="0094142F">
        <w:rPr>
          <w:rFonts w:asciiTheme="majorHAnsi" w:eastAsia="Times New Roman" w:hAnsiTheme="majorHAnsi" w:cstheme="majorHAnsi"/>
          <w:sz w:val="20"/>
          <w:szCs w:val="20"/>
        </w:rPr>
        <w:t>y ejecución del Contrato correspondiente:</w:t>
      </w:r>
    </w:p>
    <w:p w14:paraId="1F35BA62" w14:textId="77777777" w:rsidR="00F42D1B" w:rsidRPr="0094142F" w:rsidRDefault="00F42D1B" w:rsidP="00F42D1B">
      <w:pPr>
        <w:spacing w:before="120" w:after="120" w:line="240" w:lineRule="auto"/>
        <w:ind w:left="993" w:hanging="567"/>
        <w:jc w:val="both"/>
        <w:rPr>
          <w:rFonts w:asciiTheme="majorHAnsi" w:hAnsiTheme="majorHAnsi" w:cstheme="majorHAnsi"/>
          <w:sz w:val="20"/>
          <w:szCs w:val="20"/>
        </w:rPr>
      </w:pPr>
      <w:r w:rsidRPr="0094142F">
        <w:rPr>
          <w:rFonts w:asciiTheme="majorHAnsi" w:eastAsia="Times New Roman" w:hAnsiTheme="majorHAnsi" w:cstheme="majorHAnsi"/>
          <w:sz w:val="20"/>
          <w:szCs w:val="20"/>
        </w:rPr>
        <w:t xml:space="preserve">6.1) </w:t>
      </w:r>
      <w:r w:rsidRPr="0094142F">
        <w:rPr>
          <w:rFonts w:asciiTheme="majorHAnsi" w:eastAsia="Times New Roman" w:hAnsiTheme="majorHAnsi" w:cstheme="majorHAnsi"/>
          <w:sz w:val="20"/>
          <w:szCs w:val="20"/>
        </w:rPr>
        <w:tab/>
      </w:r>
      <w:r w:rsidRPr="0094142F">
        <w:rPr>
          <w:rFonts w:asciiTheme="majorHAnsi" w:hAnsiTheme="majorHAnsi" w:cstheme="majorHAnsi"/>
          <w:sz w:val="20"/>
          <w:szCs w:val="20"/>
        </w:rPr>
        <w:t>ni</w:t>
      </w:r>
      <w:r w:rsidRPr="0094142F">
        <w:rPr>
          <w:rFonts w:asciiTheme="majorHAnsi" w:eastAsia="Times New Roman" w:hAnsiTheme="majorHAnsi" w:cstheme="majorHAnsi"/>
          <w:sz w:val="20"/>
          <w:szCs w:val="20"/>
        </w:rPr>
        <w:t xml:space="preserve"> nosotros ni ningún miembro de nuestro Consorcio ni ninguno de nuestros Subcontratistas en el marco del Contrato hemos incurrido en prácticas sancionables durante el </w:t>
      </w:r>
      <w:r w:rsidRPr="0094142F">
        <w:rPr>
          <w:rFonts w:asciiTheme="majorHAnsi" w:hAnsiTheme="majorHAnsi" w:cstheme="majorHAnsi"/>
          <w:color w:val="000000" w:themeColor="text1"/>
          <w:sz w:val="20"/>
          <w:szCs w:val="20"/>
        </w:rPr>
        <w:t xml:space="preserve">Proceso de adquisición </w:t>
      </w:r>
      <w:r w:rsidRPr="0094142F">
        <w:rPr>
          <w:rFonts w:asciiTheme="majorHAnsi" w:eastAsia="Times New Roman" w:hAnsiTheme="majorHAnsi" w:cstheme="majorHAnsi"/>
          <w:sz w:val="20"/>
          <w:szCs w:val="20"/>
        </w:rPr>
        <w:t xml:space="preserve">y, en el caso de sernos adjudicado un Contrato, no incurriremos en prácticas sancionables durante la ejecución del </w:t>
      </w:r>
      <w:r w:rsidRPr="0094142F">
        <w:rPr>
          <w:rFonts w:asciiTheme="majorHAnsi" w:hAnsiTheme="majorHAnsi" w:cstheme="majorHAnsi"/>
          <w:sz w:val="20"/>
          <w:szCs w:val="20"/>
        </w:rPr>
        <w:t xml:space="preserve">Contrato; </w:t>
      </w:r>
    </w:p>
    <w:p w14:paraId="6B3BFEAA"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lastRenderedPageBreak/>
        <w:t xml:space="preserve">6.2) </w:t>
      </w:r>
      <w:r w:rsidRPr="0094142F">
        <w:rPr>
          <w:rFonts w:asciiTheme="majorHAnsi" w:eastAsia="Times New Roman" w:hAnsiTheme="majorHAnsi" w:cstheme="majorHAnsi"/>
          <w:sz w:val="20"/>
          <w:szCs w:val="20"/>
        </w:rPr>
        <w:tab/>
        <w:t>ni nosotros ni ningún miembro de nuestro Consorcio ni ninguno de nuestros Subcontratistas en el marco del Contrato adquiriremos ni suministraremos equipos ni operaremos en ningún sector que se encuentren bajo embargo de las Naciones Unidas, de la Unión Europea o de Alemania; y</w:t>
      </w:r>
    </w:p>
    <w:p w14:paraId="77A5C161" w14:textId="77777777" w:rsidR="00F42D1B" w:rsidRPr="0094142F" w:rsidRDefault="00F42D1B" w:rsidP="00F42D1B">
      <w:pPr>
        <w:spacing w:before="120" w:after="120" w:line="240" w:lineRule="auto"/>
        <w:ind w:left="993" w:hanging="567"/>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6.3) </w:t>
      </w:r>
      <w:r w:rsidRPr="0094142F">
        <w:rPr>
          <w:rFonts w:asciiTheme="majorHAnsi" w:eastAsia="Times New Roman" w:hAnsiTheme="majorHAnsi" w:cstheme="majorHAnsi"/>
          <w:sz w:val="20"/>
          <w:szCs w:val="20"/>
        </w:rPr>
        <w:tab/>
        <w:t>nos comprometemos a cumplir, y a hacer cumplir a nuestros Subcontratistas y principales proveedores en el marco del Contrato, las normas medioambientales y laborales internacionales, acordes con las leyes y normativas aplicables en el país en que se implemente el Contrato y con los convenios fundamentales de la Organización Internacional del Trabajo</w:t>
      </w:r>
      <w:r w:rsidRPr="0094142F">
        <w:rPr>
          <w:rFonts w:asciiTheme="majorHAnsi" w:eastAsia="Times New Roman" w:hAnsiTheme="majorHAnsi" w:cstheme="majorHAnsi"/>
          <w:sz w:val="20"/>
          <w:szCs w:val="20"/>
          <w:vertAlign w:val="superscript"/>
        </w:rPr>
        <w:footnoteReference w:id="10"/>
      </w:r>
      <w:r w:rsidRPr="0094142F">
        <w:rPr>
          <w:rFonts w:asciiTheme="majorHAnsi" w:eastAsia="Times New Roman" w:hAnsiTheme="majorHAnsi" w:cstheme="majorHAnsi"/>
          <w:sz w:val="20"/>
          <w:szCs w:val="20"/>
        </w:rPr>
        <w:t xml:space="preserve"> (OIT) y los tratados medioambientales internacionales. Además, nos comprometemos a implementar cualquier medida de mitigación de riesgos medioambientales y sociales, cuando se indiquen en los planes de gestión medioambiental y social u otros documentos similares proporcionados por la EEP y, en cualquier caso, implementar medidas para prevenir la explotación sexual, el abuso y la violencia de género.</w:t>
      </w:r>
    </w:p>
    <w:p w14:paraId="2CF8AFBC"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 xml:space="preserve">En caso de que nos sea adjudicado un Contrato, tanto nosotros como todos los miembros de nuestro Consorcio y Subcontratistas en el marco del Contrato, (i) si así se requiere, facilitaremos información relativa al </w:t>
      </w:r>
      <w:r w:rsidRPr="0094142F">
        <w:rPr>
          <w:rFonts w:asciiTheme="majorHAnsi" w:hAnsiTheme="majorHAnsi" w:cstheme="majorHAnsi"/>
          <w:color w:val="000000" w:themeColor="text1"/>
          <w:sz w:val="20"/>
          <w:szCs w:val="20"/>
        </w:rPr>
        <w:t xml:space="preserve">Proceso de adquisición </w:t>
      </w:r>
      <w:r w:rsidRPr="0094142F">
        <w:rPr>
          <w:rFonts w:asciiTheme="majorHAnsi" w:eastAsia="Times New Roman" w:hAnsiTheme="majorHAnsi" w:cstheme="majorHAnsi"/>
          <w:sz w:val="20"/>
          <w:szCs w:val="20"/>
        </w:rPr>
        <w:t>y a la ejecución del Contrato y</w:t>
      </w:r>
      <w:r w:rsidRPr="0094142F">
        <w:rPr>
          <w:rFonts w:asciiTheme="majorHAnsi" w:hAnsiTheme="majorHAnsi" w:cstheme="majorHAnsi"/>
          <w:sz w:val="20"/>
          <w:szCs w:val="20"/>
        </w:rPr>
        <w:t xml:space="preserve"> (</w:t>
      </w:r>
      <w:proofErr w:type="spellStart"/>
      <w:r w:rsidRPr="0094142F">
        <w:rPr>
          <w:rFonts w:asciiTheme="majorHAnsi" w:hAnsiTheme="majorHAnsi" w:cstheme="majorHAnsi"/>
          <w:sz w:val="20"/>
          <w:szCs w:val="20"/>
        </w:rPr>
        <w:t>ii</w:t>
      </w:r>
      <w:proofErr w:type="spellEnd"/>
      <w:r w:rsidRPr="0094142F">
        <w:rPr>
          <w:rFonts w:asciiTheme="majorHAnsi" w:hAnsiTheme="majorHAnsi" w:cstheme="majorHAnsi"/>
          <w:sz w:val="20"/>
          <w:szCs w:val="20"/>
        </w:rPr>
        <w:t>) permitiremos a la EEP y al KfW o a un auditor nombrado por cualquiera de ellos, y en caso de financiación por la Unión Europea también a instituciones europeas competentes con arreglo a la legislación de la Unión Europea, inspeccionar las cuentas, los registros y los documentos correspondientes, realizar inspecciones sobre el terreno y garantizar el acceso a los emplazamientos y al proyecto respectivo.</w:t>
      </w:r>
    </w:p>
    <w:p w14:paraId="5B7A7EC3" w14:textId="77777777" w:rsidR="00F42D1B" w:rsidRPr="0094142F" w:rsidRDefault="00F42D1B" w:rsidP="000B1511">
      <w:pPr>
        <w:widowControl w:val="0"/>
        <w:numPr>
          <w:ilvl w:val="0"/>
          <w:numId w:val="35"/>
        </w:numPr>
        <w:autoSpaceDE w:val="0"/>
        <w:autoSpaceDN w:val="0"/>
        <w:spacing w:before="120" w:after="120" w:line="240" w:lineRule="auto"/>
        <w:jc w:val="both"/>
        <w:rPr>
          <w:rFonts w:asciiTheme="majorHAnsi" w:eastAsia="Times New Roman" w:hAnsiTheme="majorHAnsi" w:cstheme="majorHAnsi"/>
          <w:sz w:val="20"/>
          <w:szCs w:val="20"/>
        </w:rPr>
      </w:pPr>
      <w:r w:rsidRPr="0094142F">
        <w:rPr>
          <w:rFonts w:asciiTheme="majorHAnsi" w:hAnsiTheme="majorHAnsi" w:cstheme="majorHAnsi"/>
          <w:sz w:val="20"/>
          <w:szCs w:val="20"/>
        </w:rPr>
        <w:t xml:space="preserve">En caso de que nos sea adjudicado un Contrato, tanto nosotros como todos los miembros de nuestro Consorcio y Subcontratistas en el marco del Contrato, nos comprometemos a conservar los registros y documentos anteriormente mencionados conforme a lo dispuesto por la legislación aplicable, pero en cualquier caso durante un mínimo de seis años desde la fecha de ejecución o rescisión del Contrato. Nuestras transacciones financieras e informes financieros estarán sujetos a procedimientos de auditoría conforme a la legislación aplicable. Además, aceptamos que nuestros datos (incluidos nuestros datos personales) generados en relación con la </w:t>
      </w:r>
      <w:r w:rsidRPr="0094142F">
        <w:rPr>
          <w:rFonts w:asciiTheme="majorHAnsi" w:eastAsia="Times New Roman" w:hAnsiTheme="majorHAnsi" w:cstheme="majorHAnsi"/>
          <w:sz w:val="20"/>
          <w:szCs w:val="20"/>
        </w:rPr>
        <w:t xml:space="preserve">preparación e implementación del </w:t>
      </w:r>
      <w:r w:rsidRPr="0094142F">
        <w:rPr>
          <w:rFonts w:asciiTheme="majorHAnsi" w:hAnsiTheme="majorHAnsi" w:cstheme="majorHAnsi"/>
          <w:color w:val="000000" w:themeColor="text1"/>
          <w:sz w:val="20"/>
          <w:szCs w:val="20"/>
        </w:rPr>
        <w:t>Proceso de adquisición</w:t>
      </w:r>
      <w:r w:rsidRPr="0094142F">
        <w:rPr>
          <w:rFonts w:asciiTheme="majorHAnsi" w:eastAsia="Times New Roman" w:hAnsiTheme="majorHAnsi" w:cstheme="majorHAnsi"/>
          <w:sz w:val="20"/>
          <w:szCs w:val="20"/>
        </w:rPr>
        <w:t xml:space="preserve"> y la ejecución del Contrato sean almacenados y tratados por la EEP y el KfW </w:t>
      </w:r>
      <w:r w:rsidRPr="0094142F">
        <w:rPr>
          <w:rFonts w:asciiTheme="majorHAnsi" w:hAnsiTheme="majorHAnsi" w:cstheme="majorHAnsi"/>
          <w:sz w:val="20"/>
          <w:szCs w:val="20"/>
        </w:rPr>
        <w:t>conforme a la legislación aplicable.</w:t>
      </w:r>
    </w:p>
    <w:p w14:paraId="055DD2EA" w14:textId="77777777" w:rsidR="00F42D1B" w:rsidRPr="0094142F" w:rsidRDefault="00F42D1B" w:rsidP="00F42D1B">
      <w:pPr>
        <w:tabs>
          <w:tab w:val="right" w:leader="underscore" w:pos="4253"/>
          <w:tab w:val="left" w:pos="4536"/>
          <w:tab w:val="right" w:leader="underscore" w:pos="9072"/>
        </w:tabs>
        <w:spacing w:before="120" w:after="120" w:line="240" w:lineRule="auto"/>
        <w:rPr>
          <w:rFonts w:asciiTheme="majorHAnsi" w:eastAsia="Times New Roman" w:hAnsiTheme="majorHAnsi" w:cstheme="majorHAnsi"/>
          <w:sz w:val="20"/>
          <w:szCs w:val="20"/>
        </w:rPr>
      </w:pPr>
    </w:p>
    <w:p w14:paraId="7B7106D6" w14:textId="77777777" w:rsidR="00F42D1B" w:rsidRPr="0094142F" w:rsidRDefault="00F42D1B" w:rsidP="00F42D1B">
      <w:pPr>
        <w:tabs>
          <w:tab w:val="right" w:leader="underscore" w:pos="4253"/>
          <w:tab w:val="left" w:pos="4536"/>
          <w:tab w:val="right" w:leader="underscore" w:pos="9072"/>
        </w:tabs>
        <w:spacing w:before="120" w:after="120" w:line="240" w:lineRule="auto"/>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Nombre</w:t>
      </w:r>
      <w:r w:rsidRPr="0094142F">
        <w:rPr>
          <w:rFonts w:asciiTheme="majorHAnsi" w:eastAsia="Calibri" w:hAnsiTheme="majorHAnsi" w:cstheme="majorHAnsi"/>
          <w:sz w:val="20"/>
          <w:szCs w:val="20"/>
        </w:rPr>
        <w:t xml:space="preserve">: </w:t>
      </w:r>
      <w:r w:rsidRPr="0094142F">
        <w:rPr>
          <w:rFonts w:asciiTheme="majorHAnsi" w:eastAsia="Calibri" w:hAnsiTheme="majorHAnsi" w:cstheme="majorHAnsi"/>
          <w:sz w:val="20"/>
          <w:szCs w:val="20"/>
        </w:rPr>
        <w:tab/>
      </w:r>
      <w:r w:rsidRPr="0094142F">
        <w:rPr>
          <w:rFonts w:asciiTheme="majorHAnsi" w:eastAsia="Times New Roman" w:hAnsiTheme="majorHAnsi" w:cstheme="majorHAnsi"/>
          <w:sz w:val="20"/>
          <w:szCs w:val="20"/>
        </w:rPr>
        <w:tab/>
        <w:t>En calidad de</w:t>
      </w:r>
      <w:r w:rsidRPr="0094142F">
        <w:rPr>
          <w:rFonts w:asciiTheme="majorHAnsi" w:eastAsia="Calibri" w:hAnsiTheme="majorHAnsi" w:cstheme="majorHAnsi"/>
          <w:sz w:val="20"/>
          <w:szCs w:val="20"/>
        </w:rPr>
        <w:t xml:space="preserve">: </w:t>
      </w:r>
      <w:r w:rsidRPr="0094142F">
        <w:rPr>
          <w:rFonts w:asciiTheme="majorHAnsi" w:eastAsia="Calibri" w:hAnsiTheme="majorHAnsi" w:cstheme="majorHAnsi"/>
          <w:sz w:val="20"/>
          <w:szCs w:val="20"/>
        </w:rPr>
        <w:tab/>
      </w:r>
    </w:p>
    <w:p w14:paraId="3A2049E9" w14:textId="77777777" w:rsidR="00F42D1B" w:rsidRPr="0094142F" w:rsidRDefault="00F42D1B" w:rsidP="00F42D1B">
      <w:pPr>
        <w:tabs>
          <w:tab w:val="right" w:leader="underscore" w:pos="8998"/>
        </w:tabs>
        <w:spacing w:before="120" w:after="120" w:line="240" w:lineRule="auto"/>
        <w:rPr>
          <w:rFonts w:asciiTheme="majorHAnsi" w:eastAsia="Times New Roman" w:hAnsiTheme="majorHAnsi" w:cstheme="majorHAnsi"/>
          <w:sz w:val="20"/>
          <w:szCs w:val="20"/>
        </w:rPr>
      </w:pPr>
      <w:r w:rsidRPr="0094142F">
        <w:rPr>
          <w:rFonts w:asciiTheme="majorHAnsi" w:eastAsia="Times New Roman" w:hAnsiTheme="majorHAnsi" w:cstheme="majorHAnsi"/>
          <w:sz w:val="20"/>
          <w:szCs w:val="20"/>
        </w:rPr>
        <w:t>Debidamente habilitado para firmar la Solicitud, Oferta o Propuesta en nombre de</w:t>
      </w:r>
      <w:r w:rsidRPr="0094142F">
        <w:rPr>
          <w:rFonts w:asciiTheme="majorHAnsi" w:eastAsia="Times New Roman" w:hAnsiTheme="majorHAnsi" w:cstheme="majorHAnsi"/>
          <w:sz w:val="20"/>
          <w:szCs w:val="20"/>
          <w:vertAlign w:val="superscript"/>
        </w:rPr>
        <w:footnoteReference w:id="11"/>
      </w:r>
      <w:r w:rsidRPr="0094142F">
        <w:rPr>
          <w:rFonts w:asciiTheme="majorHAnsi" w:eastAsia="Times New Roman" w:hAnsiTheme="majorHAnsi" w:cstheme="majorHAnsi"/>
          <w:sz w:val="20"/>
          <w:szCs w:val="20"/>
        </w:rPr>
        <w:t>:</w:t>
      </w:r>
      <w:r w:rsidRPr="0094142F">
        <w:rPr>
          <w:rFonts w:asciiTheme="majorHAnsi" w:eastAsia="Times New Roman" w:hAnsiTheme="majorHAnsi" w:cstheme="majorHAnsi"/>
          <w:sz w:val="20"/>
          <w:szCs w:val="20"/>
        </w:rPr>
        <w:tab/>
      </w:r>
    </w:p>
    <w:p w14:paraId="03C04764" w14:textId="77777777" w:rsidR="00F42D1B" w:rsidRPr="0094142F" w:rsidRDefault="00F42D1B" w:rsidP="00F42D1B">
      <w:pPr>
        <w:widowControl w:val="0"/>
        <w:autoSpaceDE w:val="0"/>
        <w:autoSpaceDN w:val="0"/>
        <w:spacing w:before="120" w:after="120" w:line="240" w:lineRule="auto"/>
        <w:rPr>
          <w:rFonts w:asciiTheme="majorHAnsi" w:eastAsia="Calibri" w:hAnsiTheme="majorHAnsi" w:cstheme="majorHAnsi"/>
          <w:sz w:val="20"/>
          <w:szCs w:val="20"/>
        </w:rPr>
      </w:pPr>
    </w:p>
    <w:p w14:paraId="027F6F58" w14:textId="77777777" w:rsidR="00F42D1B" w:rsidRPr="0094142F" w:rsidRDefault="00F42D1B" w:rsidP="00F42D1B">
      <w:pPr>
        <w:widowControl w:val="0"/>
        <w:autoSpaceDE w:val="0"/>
        <w:autoSpaceDN w:val="0"/>
        <w:spacing w:before="120" w:after="120" w:line="240" w:lineRule="auto"/>
        <w:rPr>
          <w:rFonts w:asciiTheme="majorHAnsi" w:hAnsiTheme="majorHAnsi" w:cstheme="majorHAnsi"/>
          <w:color w:val="000000" w:themeColor="text1"/>
          <w:sz w:val="20"/>
          <w:szCs w:val="20"/>
        </w:rPr>
      </w:pPr>
      <w:r w:rsidRPr="0094142F">
        <w:rPr>
          <w:rFonts w:asciiTheme="majorHAnsi" w:eastAsia="Calibri" w:hAnsiTheme="majorHAnsi" w:cstheme="majorHAnsi"/>
          <w:sz w:val="20"/>
          <w:szCs w:val="20"/>
        </w:rPr>
        <w:t>Firma:</w:t>
      </w:r>
      <w:r w:rsidRPr="0094142F">
        <w:rPr>
          <w:rFonts w:asciiTheme="majorHAnsi" w:eastAsia="Calibri" w:hAnsiTheme="majorHAnsi" w:cstheme="majorHAnsi"/>
          <w:sz w:val="20"/>
          <w:szCs w:val="20"/>
        </w:rPr>
        <w:tab/>
      </w:r>
      <w:r w:rsidRPr="0094142F">
        <w:rPr>
          <w:rFonts w:asciiTheme="majorHAnsi" w:eastAsia="Calibri" w:hAnsiTheme="majorHAnsi" w:cstheme="majorHAnsi"/>
          <w:sz w:val="20"/>
          <w:szCs w:val="20"/>
        </w:rPr>
        <w:tab/>
      </w:r>
      <w:r w:rsidRPr="0094142F">
        <w:rPr>
          <w:rFonts w:asciiTheme="majorHAnsi" w:eastAsia="Calibri" w:hAnsiTheme="majorHAnsi" w:cstheme="majorHAnsi"/>
          <w:sz w:val="20"/>
          <w:szCs w:val="20"/>
        </w:rPr>
        <w:tab/>
      </w:r>
      <w:r w:rsidRPr="0094142F">
        <w:rPr>
          <w:rFonts w:asciiTheme="majorHAnsi" w:eastAsia="Calibri" w:hAnsiTheme="majorHAnsi" w:cstheme="majorHAnsi"/>
          <w:sz w:val="20"/>
          <w:szCs w:val="20"/>
        </w:rPr>
        <w:tab/>
        <w:t xml:space="preserve">En la fecha: </w:t>
      </w:r>
      <w:r w:rsidRPr="0094142F">
        <w:rPr>
          <w:rFonts w:asciiTheme="majorHAnsi" w:hAnsiTheme="majorHAnsi" w:cstheme="majorHAnsi"/>
          <w:color w:val="000000" w:themeColor="text1"/>
          <w:sz w:val="20"/>
          <w:szCs w:val="20"/>
        </w:rPr>
        <w:br w:type="page"/>
      </w:r>
    </w:p>
    <w:p w14:paraId="5A651021" w14:textId="5D51B41B" w:rsidR="00F42D1B" w:rsidRPr="0094142F" w:rsidRDefault="00F42D1B" w:rsidP="00F42D1B">
      <w:pPr>
        <w:tabs>
          <w:tab w:val="left" w:pos="1440"/>
        </w:tabs>
        <w:spacing w:after="0" w:line="276" w:lineRule="auto"/>
        <w:ind w:left="1440" w:hanging="1440"/>
        <w:rPr>
          <w:rFonts w:asciiTheme="majorHAnsi" w:hAnsiTheme="majorHAnsi" w:cstheme="majorHAnsi"/>
          <w:sz w:val="20"/>
          <w:szCs w:val="20"/>
        </w:rPr>
        <w:sectPr w:rsidR="00F42D1B" w:rsidRPr="0094142F" w:rsidSect="0076444A">
          <w:pgSz w:w="12240" w:h="15840" w:code="1"/>
          <w:pgMar w:top="1418" w:right="1418" w:bottom="1418" w:left="1418" w:header="709" w:footer="709" w:gutter="0"/>
          <w:cols w:space="708"/>
          <w:docGrid w:linePitch="360"/>
        </w:sectPr>
      </w:pPr>
    </w:p>
    <w:p w14:paraId="02A44BD2" w14:textId="6CA9CEB3" w:rsidR="0074442D" w:rsidRPr="0094142F" w:rsidRDefault="0074442D" w:rsidP="00025B82">
      <w:pPr>
        <w:spacing w:after="120"/>
        <w:jc w:val="center"/>
        <w:rPr>
          <w:rFonts w:asciiTheme="majorHAnsi" w:hAnsiTheme="majorHAnsi" w:cstheme="majorHAnsi"/>
          <w:b/>
          <w:bCs/>
          <w:sz w:val="24"/>
          <w:szCs w:val="24"/>
          <w:lang w:val="es-CR"/>
        </w:rPr>
      </w:pPr>
      <w:r w:rsidRPr="0094142F">
        <w:rPr>
          <w:rFonts w:asciiTheme="majorHAnsi" w:hAnsiTheme="majorHAnsi" w:cstheme="majorHAnsi"/>
          <w:b/>
          <w:bCs/>
          <w:sz w:val="24"/>
          <w:szCs w:val="24"/>
          <w:lang w:val="es-CR"/>
        </w:rPr>
        <w:lastRenderedPageBreak/>
        <w:t xml:space="preserve">Anexo </w:t>
      </w:r>
      <w:r w:rsidR="00026B85" w:rsidRPr="0094142F">
        <w:rPr>
          <w:rFonts w:asciiTheme="majorHAnsi" w:hAnsiTheme="majorHAnsi" w:cstheme="majorHAnsi"/>
          <w:b/>
          <w:bCs/>
          <w:sz w:val="24"/>
          <w:szCs w:val="24"/>
          <w:lang w:val="es-CR"/>
        </w:rPr>
        <w:t>9</w:t>
      </w:r>
    </w:p>
    <w:p w14:paraId="73FD6B49" w14:textId="77777777" w:rsidR="0074442D" w:rsidRPr="0094142F" w:rsidRDefault="0074442D" w:rsidP="0074442D">
      <w:pPr>
        <w:spacing w:before="120" w:after="120"/>
        <w:jc w:val="center"/>
        <w:rPr>
          <w:rFonts w:asciiTheme="majorHAnsi" w:hAnsiTheme="majorHAnsi" w:cstheme="majorHAnsi"/>
          <w:b/>
          <w:bCs/>
          <w:sz w:val="24"/>
          <w:szCs w:val="24"/>
          <w:lang w:val="es-CR"/>
        </w:rPr>
      </w:pPr>
      <w:r w:rsidRPr="0094142F">
        <w:rPr>
          <w:rFonts w:asciiTheme="majorHAnsi" w:hAnsiTheme="majorHAnsi" w:cstheme="majorHAnsi"/>
          <w:b/>
          <w:bCs/>
          <w:sz w:val="24"/>
          <w:szCs w:val="24"/>
          <w:lang w:val="es-CR"/>
        </w:rPr>
        <w:t xml:space="preserve">Formulario para presentar Oferta </w:t>
      </w:r>
    </w:p>
    <w:p w14:paraId="5C09D1F8" w14:textId="77777777" w:rsidR="0074442D" w:rsidRPr="0094142F" w:rsidRDefault="0074442D" w:rsidP="0074442D">
      <w:pPr>
        <w:spacing w:after="0" w:line="240" w:lineRule="auto"/>
        <w:jc w:val="center"/>
        <w:rPr>
          <w:rFonts w:asciiTheme="majorHAnsi" w:hAnsiTheme="majorHAnsi" w:cstheme="majorHAnsi"/>
          <w:b/>
          <w:bCs/>
          <w:iCs/>
          <w:lang w:val="es-PE"/>
        </w:rPr>
      </w:pPr>
      <w:r w:rsidRPr="0094142F">
        <w:rPr>
          <w:rFonts w:asciiTheme="majorHAnsi" w:hAnsiTheme="majorHAnsi" w:cstheme="majorHAnsi"/>
          <w:b/>
          <w:bCs/>
          <w:iCs/>
          <w:lang w:val="es-PE"/>
        </w:rPr>
        <w:t>PROPUESTA TÉCNICO-ECONÓMICA</w:t>
      </w:r>
    </w:p>
    <w:p w14:paraId="7FC91100" w14:textId="77777777" w:rsidR="0074442D" w:rsidRPr="0094142F" w:rsidRDefault="0074442D" w:rsidP="0074442D">
      <w:pPr>
        <w:spacing w:after="0" w:line="240" w:lineRule="auto"/>
        <w:jc w:val="center"/>
        <w:rPr>
          <w:rFonts w:asciiTheme="majorHAnsi" w:hAnsiTheme="majorHAnsi" w:cstheme="majorHAnsi"/>
          <w:b/>
          <w:bCs/>
          <w:iCs/>
          <w:lang w:val="es-PE"/>
        </w:rPr>
      </w:pPr>
    </w:p>
    <w:p w14:paraId="5F9E1B25" w14:textId="77777777" w:rsidR="0074442D" w:rsidRPr="0094142F" w:rsidRDefault="0074442D" w:rsidP="0074442D">
      <w:pPr>
        <w:widowControl w:val="0"/>
        <w:autoSpaceDE w:val="0"/>
        <w:autoSpaceDN w:val="0"/>
        <w:adjustRightInd w:val="0"/>
        <w:spacing w:after="0" w:line="240" w:lineRule="auto"/>
        <w:jc w:val="both"/>
        <w:rPr>
          <w:rFonts w:asciiTheme="majorHAnsi" w:eastAsia="Batang" w:hAnsiTheme="majorHAnsi" w:cstheme="majorHAnsi"/>
          <w:iCs/>
          <w:sz w:val="20"/>
          <w:szCs w:val="20"/>
          <w:lang w:eastAsia="es-PE"/>
        </w:rPr>
      </w:pPr>
      <w:r w:rsidRPr="0094142F">
        <w:rPr>
          <w:rFonts w:asciiTheme="majorHAnsi" w:eastAsia="Batang" w:hAnsiTheme="majorHAnsi" w:cstheme="majorHAnsi"/>
          <w:iCs/>
          <w:sz w:val="20"/>
          <w:szCs w:val="20"/>
          <w:lang w:eastAsia="es-PE"/>
        </w:rPr>
        <w:t>Lima, …………. de ……………………</w:t>
      </w:r>
      <w:proofErr w:type="gramStart"/>
      <w:r w:rsidRPr="0094142F">
        <w:rPr>
          <w:rFonts w:asciiTheme="majorHAnsi" w:eastAsia="Batang" w:hAnsiTheme="majorHAnsi" w:cstheme="majorHAnsi"/>
          <w:iCs/>
          <w:sz w:val="20"/>
          <w:szCs w:val="20"/>
          <w:lang w:eastAsia="es-PE"/>
        </w:rPr>
        <w:t>…….</w:t>
      </w:r>
      <w:proofErr w:type="gramEnd"/>
      <w:r w:rsidRPr="0094142F">
        <w:rPr>
          <w:rFonts w:asciiTheme="majorHAnsi" w:eastAsia="Batang" w:hAnsiTheme="majorHAnsi" w:cstheme="majorHAnsi"/>
          <w:iCs/>
          <w:sz w:val="20"/>
          <w:szCs w:val="20"/>
          <w:lang w:eastAsia="es-PE"/>
        </w:rPr>
        <w:t>. del …</w:t>
      </w:r>
      <w:proofErr w:type="gramStart"/>
      <w:r w:rsidRPr="0094142F">
        <w:rPr>
          <w:rFonts w:asciiTheme="majorHAnsi" w:eastAsia="Batang" w:hAnsiTheme="majorHAnsi" w:cstheme="majorHAnsi"/>
          <w:iCs/>
          <w:sz w:val="20"/>
          <w:szCs w:val="20"/>
          <w:lang w:eastAsia="es-PE"/>
        </w:rPr>
        <w:t>…….</w:t>
      </w:r>
      <w:proofErr w:type="gramEnd"/>
      <w:r w:rsidRPr="0094142F">
        <w:rPr>
          <w:rFonts w:asciiTheme="majorHAnsi" w:eastAsia="Batang" w:hAnsiTheme="majorHAnsi" w:cstheme="majorHAnsi"/>
          <w:iCs/>
          <w:sz w:val="20"/>
          <w:szCs w:val="20"/>
          <w:lang w:eastAsia="es-PE"/>
        </w:rPr>
        <w:t>.</w:t>
      </w:r>
    </w:p>
    <w:p w14:paraId="4F8434E1" w14:textId="77777777" w:rsidR="0074442D" w:rsidRPr="0094142F" w:rsidRDefault="0074442D" w:rsidP="0074442D">
      <w:pPr>
        <w:widowControl w:val="0"/>
        <w:autoSpaceDE w:val="0"/>
        <w:autoSpaceDN w:val="0"/>
        <w:adjustRightInd w:val="0"/>
        <w:spacing w:after="0" w:line="240" w:lineRule="auto"/>
        <w:jc w:val="both"/>
        <w:rPr>
          <w:rFonts w:asciiTheme="majorHAnsi" w:eastAsia="Batang" w:hAnsiTheme="majorHAnsi" w:cstheme="majorHAnsi"/>
          <w:iCs/>
          <w:sz w:val="20"/>
          <w:szCs w:val="20"/>
          <w:lang w:val="es-PE" w:eastAsia="es-PE"/>
        </w:rPr>
      </w:pPr>
    </w:p>
    <w:p w14:paraId="1DED7ECC" w14:textId="77777777" w:rsidR="0074442D" w:rsidRPr="0094142F" w:rsidRDefault="0074442D" w:rsidP="0074442D">
      <w:pPr>
        <w:pStyle w:val="Sinespaciado"/>
        <w:rPr>
          <w:rFonts w:asciiTheme="majorHAnsi" w:hAnsiTheme="majorHAnsi" w:cstheme="majorHAnsi"/>
          <w:sz w:val="20"/>
          <w:szCs w:val="20"/>
          <w:lang w:val="es-PE" w:eastAsia="es-PE"/>
        </w:rPr>
      </w:pPr>
      <w:r w:rsidRPr="0094142F">
        <w:rPr>
          <w:rFonts w:asciiTheme="majorHAnsi" w:hAnsiTheme="majorHAnsi" w:cstheme="majorHAnsi"/>
          <w:sz w:val="20"/>
          <w:szCs w:val="20"/>
          <w:lang w:val="es-PE" w:eastAsia="es-PE"/>
        </w:rPr>
        <w:t>Señores</w:t>
      </w:r>
    </w:p>
    <w:p w14:paraId="3B261088" w14:textId="77777777" w:rsidR="0074442D" w:rsidRPr="0094142F" w:rsidRDefault="0074442D" w:rsidP="0074442D">
      <w:pPr>
        <w:pStyle w:val="Sinespaciado"/>
        <w:jc w:val="both"/>
        <w:rPr>
          <w:rFonts w:asciiTheme="majorHAnsi" w:hAnsiTheme="majorHAnsi" w:cstheme="majorHAnsi"/>
          <w:b/>
          <w:bCs/>
          <w:sz w:val="20"/>
          <w:szCs w:val="20"/>
          <w:lang w:val="es-PE"/>
        </w:rPr>
      </w:pPr>
      <w:r w:rsidRPr="0094142F">
        <w:rPr>
          <w:rFonts w:asciiTheme="majorHAnsi" w:hAnsiTheme="majorHAnsi" w:cstheme="majorHAnsi"/>
          <w:b/>
          <w:bCs/>
          <w:sz w:val="20"/>
          <w:szCs w:val="20"/>
          <w:lang w:val="es-PE"/>
        </w:rPr>
        <w:t xml:space="preserve">UE: 003 - FOMENTO Y GESTIÓN SOSTENIBLE DE LA PRODUCCIÓN FORESTAL EN EL PERÚ </w:t>
      </w:r>
    </w:p>
    <w:p w14:paraId="3E5502A1" w14:textId="77777777" w:rsidR="0074442D" w:rsidRPr="0094142F" w:rsidRDefault="0074442D" w:rsidP="0074442D">
      <w:pPr>
        <w:pStyle w:val="Sinespaciado"/>
        <w:rPr>
          <w:rFonts w:asciiTheme="majorHAnsi" w:hAnsiTheme="majorHAnsi" w:cstheme="majorHAnsi"/>
          <w:bCs/>
          <w:sz w:val="20"/>
          <w:szCs w:val="20"/>
          <w:lang w:val="es-PE"/>
        </w:rPr>
      </w:pPr>
      <w:r w:rsidRPr="0094142F">
        <w:rPr>
          <w:rFonts w:asciiTheme="majorHAnsi" w:hAnsiTheme="majorHAnsi" w:cstheme="majorHAnsi"/>
          <w:bCs/>
          <w:sz w:val="20"/>
          <w:szCs w:val="20"/>
          <w:lang w:val="es-PE" w:eastAsia="ar-SA"/>
        </w:rPr>
        <w:t>SERVICIO NACIONAL FORESTAL Y DE FAUNA SILVESTRE - SERFOR</w:t>
      </w:r>
    </w:p>
    <w:p w14:paraId="5E52B06E" w14:textId="77777777" w:rsidR="0074442D" w:rsidRPr="0094142F" w:rsidRDefault="0074442D" w:rsidP="0074442D">
      <w:pPr>
        <w:pStyle w:val="Sinespaciado"/>
        <w:rPr>
          <w:rFonts w:asciiTheme="majorHAnsi" w:hAnsiTheme="majorHAnsi" w:cstheme="majorHAnsi"/>
          <w:bCs/>
          <w:sz w:val="20"/>
          <w:szCs w:val="20"/>
          <w:lang w:val="es-PE"/>
        </w:rPr>
      </w:pPr>
      <w:r w:rsidRPr="0094142F">
        <w:rPr>
          <w:rFonts w:asciiTheme="majorHAnsi" w:hAnsiTheme="majorHAnsi" w:cstheme="majorHAnsi"/>
          <w:bCs/>
          <w:sz w:val="20"/>
          <w:szCs w:val="20"/>
          <w:lang w:val="pt-PT"/>
        </w:rPr>
        <w:t xml:space="preserve">Avenida Javier Oeste N° 2442 Urb. </w:t>
      </w:r>
      <w:r w:rsidRPr="0094142F">
        <w:rPr>
          <w:rFonts w:asciiTheme="majorHAnsi" w:hAnsiTheme="majorHAnsi" w:cstheme="majorHAnsi"/>
          <w:bCs/>
          <w:sz w:val="20"/>
          <w:szCs w:val="20"/>
          <w:lang w:val="es-PE"/>
        </w:rPr>
        <w:t>Orrantia - Magdalena del Mar, Lima 17</w:t>
      </w:r>
    </w:p>
    <w:p w14:paraId="254752EA" w14:textId="77777777" w:rsidR="0074442D" w:rsidRPr="0094142F" w:rsidRDefault="0074442D" w:rsidP="0074442D">
      <w:pPr>
        <w:pStyle w:val="Sinespaciado"/>
        <w:rPr>
          <w:rFonts w:asciiTheme="majorHAnsi" w:hAnsiTheme="majorHAnsi" w:cstheme="majorHAnsi"/>
          <w:sz w:val="20"/>
          <w:szCs w:val="20"/>
          <w:lang w:val="es-PE" w:eastAsia="es-PE"/>
        </w:rPr>
      </w:pPr>
      <w:r w:rsidRPr="0094142F">
        <w:rPr>
          <w:rFonts w:asciiTheme="majorHAnsi" w:hAnsiTheme="majorHAnsi" w:cstheme="majorHAnsi"/>
          <w:sz w:val="20"/>
          <w:szCs w:val="20"/>
          <w:lang w:val="es-PE" w:eastAsia="es-PE"/>
        </w:rPr>
        <w:t>Presente. -  </w:t>
      </w:r>
    </w:p>
    <w:p w14:paraId="3C44A483" w14:textId="77777777" w:rsidR="0074442D" w:rsidRPr="0094142F" w:rsidRDefault="0074442D" w:rsidP="0074442D">
      <w:pPr>
        <w:spacing w:after="0" w:line="240" w:lineRule="auto"/>
        <w:jc w:val="both"/>
        <w:rPr>
          <w:rFonts w:asciiTheme="majorHAnsi" w:hAnsiTheme="majorHAnsi" w:cstheme="majorHAnsi"/>
          <w:sz w:val="20"/>
          <w:szCs w:val="20"/>
          <w:lang w:val="es-PE"/>
        </w:rPr>
      </w:pPr>
    </w:p>
    <w:p w14:paraId="306816B3" w14:textId="77777777" w:rsidR="0074442D" w:rsidRPr="0094142F" w:rsidRDefault="0074442D" w:rsidP="0074442D">
      <w:pPr>
        <w:spacing w:after="0" w:line="240" w:lineRule="auto"/>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De nuestra consideración,</w:t>
      </w:r>
    </w:p>
    <w:p w14:paraId="243B9417" w14:textId="77777777" w:rsidR="0074442D" w:rsidRPr="0094142F" w:rsidRDefault="0074442D" w:rsidP="0074442D">
      <w:pPr>
        <w:spacing w:after="0" w:line="240" w:lineRule="auto"/>
        <w:jc w:val="both"/>
        <w:rPr>
          <w:rFonts w:asciiTheme="majorHAnsi" w:hAnsiTheme="majorHAnsi" w:cstheme="majorHAnsi"/>
          <w:sz w:val="20"/>
          <w:szCs w:val="20"/>
          <w:lang w:val="es-PE"/>
        </w:rPr>
      </w:pPr>
    </w:p>
    <w:p w14:paraId="1CACFFA3" w14:textId="3616015A" w:rsidR="0074442D" w:rsidRPr="0094142F" w:rsidRDefault="0074442D" w:rsidP="0074442D">
      <w:pPr>
        <w:pStyle w:val="Sinespaciado"/>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Es grato dirigirme a usted, para hacer de su conocimiento que, en atención a la solicitud de cotización, luego de haber examinado los documentos proporcionados por la UE: 003 - FOMENTO Y GESTIÓN SOSTENIBLE DE LA PRODUCCIÓN FORESTAL EN EL PERÚ y declaro cumplir con todas las condiciones solicitadas en las Especificaciones Técnicas</w:t>
      </w:r>
    </w:p>
    <w:p w14:paraId="33D7DC6B" w14:textId="77777777" w:rsidR="0074442D" w:rsidRPr="0094142F" w:rsidRDefault="0074442D" w:rsidP="0074442D">
      <w:pPr>
        <w:pStyle w:val="Sinespaciado"/>
        <w:rPr>
          <w:rFonts w:asciiTheme="majorHAnsi" w:hAnsiTheme="majorHAnsi" w:cstheme="majorHAnsi"/>
          <w:sz w:val="20"/>
          <w:szCs w:val="20"/>
          <w:lang w:val="es-PE"/>
        </w:rPr>
      </w:pPr>
    </w:p>
    <w:p w14:paraId="7B2FC44B" w14:textId="55062D20" w:rsidR="0074442D" w:rsidRPr="0094142F" w:rsidRDefault="0074442D" w:rsidP="0074442D">
      <w:pPr>
        <w:spacing w:after="0" w:line="240" w:lineRule="auto"/>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De conformidad con las Especificaciones Técnicas y demás condiciones que se indican, mi propuesta económica (EN MONEDA NACIONAL) es la siguiente:</w:t>
      </w:r>
    </w:p>
    <w:p w14:paraId="728A5FC3" w14:textId="77777777" w:rsidR="0074442D" w:rsidRPr="0094142F" w:rsidRDefault="0074442D" w:rsidP="0074442D">
      <w:pPr>
        <w:spacing w:after="0" w:line="240" w:lineRule="auto"/>
        <w:jc w:val="both"/>
        <w:rPr>
          <w:rFonts w:asciiTheme="majorHAnsi" w:hAnsiTheme="majorHAnsi" w:cstheme="majorHAnsi"/>
          <w:sz w:val="20"/>
          <w:szCs w:val="20"/>
          <w:lang w:val="es-PE"/>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2"/>
        <w:gridCol w:w="1408"/>
        <w:gridCol w:w="1285"/>
      </w:tblGrid>
      <w:tr w:rsidR="00C53C86" w:rsidRPr="00C53C86" w14:paraId="5C2C6198" w14:textId="77777777" w:rsidTr="00C53C86">
        <w:trPr>
          <w:trHeight w:val="415"/>
          <w:jc w:val="center"/>
        </w:trPr>
        <w:tc>
          <w:tcPr>
            <w:tcW w:w="6242" w:type="dxa"/>
            <w:vAlign w:val="center"/>
          </w:tcPr>
          <w:p w14:paraId="4188B90C" w14:textId="0E59EAE3" w:rsidR="00C53C86" w:rsidRPr="0094142F" w:rsidRDefault="00C53C86" w:rsidP="00383C74">
            <w:pPr>
              <w:spacing w:after="0" w:line="240" w:lineRule="auto"/>
              <w:jc w:val="center"/>
              <w:rPr>
                <w:rFonts w:asciiTheme="majorHAnsi" w:hAnsiTheme="majorHAnsi" w:cstheme="majorHAnsi"/>
                <w:b/>
                <w:bCs/>
                <w:sz w:val="16"/>
                <w:szCs w:val="16"/>
                <w:lang w:val="es-PE"/>
              </w:rPr>
            </w:pPr>
            <w:r w:rsidRPr="0094142F">
              <w:rPr>
                <w:rFonts w:asciiTheme="majorHAnsi" w:hAnsiTheme="majorHAnsi" w:cstheme="majorHAnsi"/>
                <w:b/>
                <w:bCs/>
                <w:sz w:val="16"/>
                <w:szCs w:val="16"/>
                <w:lang w:val="es-PE"/>
              </w:rPr>
              <w:t>DETALLE DEL BIEN</w:t>
            </w:r>
          </w:p>
        </w:tc>
        <w:tc>
          <w:tcPr>
            <w:tcW w:w="1408" w:type="dxa"/>
            <w:vAlign w:val="center"/>
          </w:tcPr>
          <w:p w14:paraId="19DB7470" w14:textId="735F463B" w:rsidR="00C53C86" w:rsidRPr="0094142F" w:rsidRDefault="00C53C86" w:rsidP="00C53C86">
            <w:pPr>
              <w:spacing w:after="0" w:line="240" w:lineRule="auto"/>
              <w:jc w:val="center"/>
              <w:rPr>
                <w:rFonts w:asciiTheme="majorHAnsi" w:hAnsiTheme="majorHAnsi" w:cstheme="majorHAnsi"/>
                <w:b/>
                <w:bCs/>
                <w:sz w:val="16"/>
                <w:szCs w:val="16"/>
                <w:lang w:val="en-US"/>
              </w:rPr>
            </w:pPr>
            <w:r>
              <w:rPr>
                <w:rFonts w:asciiTheme="majorHAnsi" w:hAnsiTheme="majorHAnsi" w:cstheme="majorHAnsi"/>
                <w:b/>
                <w:bCs/>
                <w:sz w:val="16"/>
                <w:szCs w:val="16"/>
                <w:lang w:val="en-US"/>
              </w:rPr>
              <w:t>PRECIO UNITARIO</w:t>
            </w:r>
          </w:p>
        </w:tc>
        <w:tc>
          <w:tcPr>
            <w:tcW w:w="1285" w:type="dxa"/>
            <w:vAlign w:val="center"/>
          </w:tcPr>
          <w:p w14:paraId="053BA4C2" w14:textId="29436737" w:rsidR="00C53C86" w:rsidRPr="0094142F" w:rsidRDefault="00C53C86" w:rsidP="008204A4">
            <w:pPr>
              <w:spacing w:after="0" w:line="240" w:lineRule="auto"/>
              <w:jc w:val="center"/>
              <w:rPr>
                <w:rFonts w:asciiTheme="majorHAnsi" w:hAnsiTheme="majorHAnsi" w:cstheme="majorHAnsi"/>
                <w:b/>
                <w:bCs/>
                <w:sz w:val="16"/>
                <w:szCs w:val="16"/>
                <w:lang w:val="en-US"/>
              </w:rPr>
            </w:pPr>
            <w:r w:rsidRPr="0094142F">
              <w:rPr>
                <w:rFonts w:asciiTheme="majorHAnsi" w:hAnsiTheme="majorHAnsi" w:cstheme="majorHAnsi"/>
                <w:b/>
                <w:bCs/>
                <w:sz w:val="16"/>
                <w:szCs w:val="16"/>
                <w:lang w:val="en-US"/>
              </w:rPr>
              <w:t>MONTO DEL ITEM (SOLES - S/)</w:t>
            </w:r>
          </w:p>
        </w:tc>
      </w:tr>
      <w:tr w:rsidR="00C53C86" w:rsidRPr="0094142F" w14:paraId="2DD5920D" w14:textId="77777777" w:rsidTr="004C7D26">
        <w:trPr>
          <w:trHeight w:val="570"/>
          <w:jc w:val="center"/>
        </w:trPr>
        <w:tc>
          <w:tcPr>
            <w:tcW w:w="6242" w:type="dxa"/>
          </w:tcPr>
          <w:p w14:paraId="2DA8EA1F" w14:textId="0587C6C9" w:rsidR="00C53C86" w:rsidRPr="0094142F" w:rsidRDefault="004C7D26" w:rsidP="00025B82">
            <w:pPr>
              <w:spacing w:after="0" w:line="240" w:lineRule="auto"/>
              <w:jc w:val="both"/>
              <w:rPr>
                <w:rFonts w:asciiTheme="majorHAnsi" w:hAnsiTheme="majorHAnsi" w:cstheme="majorHAnsi"/>
                <w:sz w:val="16"/>
                <w:szCs w:val="16"/>
                <w:lang w:val="es-MX"/>
              </w:rPr>
            </w:pPr>
            <w:r w:rsidRPr="004C7D26">
              <w:rPr>
                <w:rFonts w:asciiTheme="majorHAnsi" w:hAnsiTheme="majorHAnsi" w:cstheme="majorHAnsi"/>
                <w:sz w:val="16"/>
                <w:szCs w:val="16"/>
                <w:lang w:val="es-MX"/>
              </w:rPr>
              <w:t>ADQUISICIÓN DE UN LÁSER DE ALTA PRECISIÓN Y LARGO ALCANCE QUE PERMITAN MEDIR, MAPEAR, PROCESAR Y ALMACENAR DATOS DE CAMPO Y FORESTALES COLECTADOS DE LAS PARCELAS PERMANENTES DE MEDICIÓN.</w:t>
            </w:r>
          </w:p>
        </w:tc>
        <w:tc>
          <w:tcPr>
            <w:tcW w:w="1408" w:type="dxa"/>
          </w:tcPr>
          <w:p w14:paraId="32A1E2C0" w14:textId="77777777" w:rsidR="00C53C86" w:rsidRPr="0094142F" w:rsidRDefault="00C53C86" w:rsidP="00383C74">
            <w:pPr>
              <w:spacing w:after="0" w:line="240" w:lineRule="auto"/>
              <w:jc w:val="both"/>
              <w:rPr>
                <w:rFonts w:asciiTheme="majorHAnsi" w:hAnsiTheme="majorHAnsi" w:cstheme="majorHAnsi"/>
                <w:b/>
                <w:bCs/>
                <w:sz w:val="20"/>
                <w:szCs w:val="20"/>
                <w:lang w:val="es-MX"/>
              </w:rPr>
            </w:pPr>
          </w:p>
        </w:tc>
        <w:tc>
          <w:tcPr>
            <w:tcW w:w="1285" w:type="dxa"/>
          </w:tcPr>
          <w:p w14:paraId="442A824D" w14:textId="130E9CCB" w:rsidR="00C53C86" w:rsidRPr="0094142F" w:rsidRDefault="00C53C86" w:rsidP="00383C74">
            <w:pPr>
              <w:spacing w:after="0" w:line="240" w:lineRule="auto"/>
              <w:jc w:val="both"/>
              <w:rPr>
                <w:rFonts w:asciiTheme="majorHAnsi" w:hAnsiTheme="majorHAnsi" w:cstheme="majorHAnsi"/>
                <w:b/>
                <w:bCs/>
                <w:sz w:val="20"/>
                <w:szCs w:val="20"/>
                <w:lang w:val="es-MX"/>
              </w:rPr>
            </w:pPr>
          </w:p>
        </w:tc>
      </w:tr>
    </w:tbl>
    <w:p w14:paraId="30782363" w14:textId="77777777" w:rsidR="006C1C90" w:rsidRPr="004C7D26" w:rsidRDefault="006C1C90" w:rsidP="0074442D">
      <w:pPr>
        <w:spacing w:after="0" w:line="240" w:lineRule="auto"/>
        <w:jc w:val="both"/>
        <w:rPr>
          <w:rFonts w:asciiTheme="majorHAnsi" w:hAnsiTheme="majorHAnsi" w:cstheme="majorHAnsi"/>
          <w:b/>
          <w:bCs/>
          <w:sz w:val="8"/>
          <w:szCs w:val="8"/>
        </w:rPr>
      </w:pPr>
    </w:p>
    <w:p w14:paraId="5776501B" w14:textId="77777777" w:rsidR="006C1C90" w:rsidRPr="006C1C90" w:rsidRDefault="006C1C90" w:rsidP="008204A4">
      <w:pPr>
        <w:spacing w:after="0" w:line="240" w:lineRule="auto"/>
        <w:jc w:val="both"/>
        <w:rPr>
          <w:rFonts w:asciiTheme="majorHAnsi" w:hAnsiTheme="majorHAnsi" w:cstheme="majorHAnsi"/>
          <w:b/>
          <w:bCs/>
          <w:sz w:val="20"/>
          <w:szCs w:val="20"/>
          <w:lang w:val="es-PE"/>
        </w:rPr>
      </w:pPr>
      <w:r w:rsidRPr="006C1C90">
        <w:rPr>
          <w:rFonts w:asciiTheme="majorHAnsi" w:hAnsiTheme="majorHAnsi" w:cstheme="majorHAnsi"/>
          <w:b/>
          <w:bCs/>
          <w:sz w:val="20"/>
          <w:szCs w:val="20"/>
          <w:lang w:val="es-PE"/>
        </w:rPr>
        <w:t>Marcar con (X) donde corresponda:</w:t>
      </w:r>
    </w:p>
    <w:p w14:paraId="6B22B83E" w14:textId="70EC0C80" w:rsidR="006C1C90" w:rsidRDefault="006C1C90" w:rsidP="008204A4">
      <w:pPr>
        <w:spacing w:after="0" w:line="240" w:lineRule="auto"/>
        <w:jc w:val="both"/>
        <w:rPr>
          <w:rFonts w:asciiTheme="majorHAnsi" w:hAnsiTheme="majorHAnsi" w:cstheme="majorHAnsi"/>
          <w:b/>
          <w:bCs/>
          <w:sz w:val="20"/>
          <w:szCs w:val="20"/>
          <w:lang w:val="es-PE"/>
        </w:rPr>
      </w:pPr>
      <w:r w:rsidRPr="006C1C90">
        <w:rPr>
          <w:rFonts w:asciiTheme="majorHAnsi" w:hAnsiTheme="majorHAnsi" w:cstheme="majorHAnsi"/>
          <w:b/>
          <w:bCs/>
          <w:sz w:val="20"/>
          <w:szCs w:val="20"/>
          <w:lang w:val="es-PE"/>
        </w:rPr>
        <w:t>Mi oferta incluye el IGV (____)</w:t>
      </w:r>
      <w:r w:rsidRPr="006C1C90">
        <w:rPr>
          <w:rFonts w:asciiTheme="majorHAnsi" w:hAnsiTheme="majorHAnsi" w:cstheme="majorHAnsi"/>
          <w:b/>
          <w:bCs/>
          <w:sz w:val="20"/>
          <w:szCs w:val="20"/>
          <w:lang w:val="es-PE"/>
        </w:rPr>
        <w:tab/>
      </w:r>
      <w:r w:rsidRPr="006C1C90">
        <w:rPr>
          <w:rFonts w:asciiTheme="majorHAnsi" w:hAnsiTheme="majorHAnsi" w:cstheme="majorHAnsi"/>
          <w:b/>
          <w:bCs/>
          <w:sz w:val="20"/>
          <w:szCs w:val="20"/>
          <w:lang w:val="es-PE"/>
        </w:rPr>
        <w:tab/>
        <w:t xml:space="preserve">Mi oferta está exonerada del IGV – Ley </w:t>
      </w:r>
      <w:proofErr w:type="spellStart"/>
      <w:r w:rsidRPr="006C1C90">
        <w:rPr>
          <w:rFonts w:asciiTheme="majorHAnsi" w:hAnsiTheme="majorHAnsi" w:cstheme="majorHAnsi"/>
          <w:b/>
          <w:bCs/>
          <w:sz w:val="20"/>
          <w:szCs w:val="20"/>
          <w:lang w:val="es-PE"/>
        </w:rPr>
        <w:t>N°</w:t>
      </w:r>
      <w:proofErr w:type="spellEnd"/>
      <w:r w:rsidRPr="006C1C90">
        <w:rPr>
          <w:rFonts w:asciiTheme="majorHAnsi" w:hAnsiTheme="majorHAnsi" w:cstheme="majorHAnsi"/>
          <w:b/>
          <w:bCs/>
          <w:sz w:val="20"/>
          <w:szCs w:val="20"/>
          <w:lang w:val="es-PE"/>
        </w:rPr>
        <w:t xml:space="preserve"> 27037 (____)</w:t>
      </w:r>
    </w:p>
    <w:p w14:paraId="45B1D56C" w14:textId="77777777" w:rsidR="006C1C90" w:rsidRPr="006944DF" w:rsidRDefault="006C1C90" w:rsidP="0074442D">
      <w:pPr>
        <w:spacing w:after="0" w:line="240" w:lineRule="auto"/>
        <w:jc w:val="both"/>
        <w:rPr>
          <w:rFonts w:asciiTheme="majorHAnsi" w:hAnsiTheme="majorHAnsi" w:cstheme="majorHAnsi"/>
          <w:b/>
          <w:bCs/>
          <w:sz w:val="14"/>
          <w:szCs w:val="14"/>
          <w:lang w:val="es-PE"/>
        </w:rPr>
      </w:pPr>
    </w:p>
    <w:p w14:paraId="3511145A" w14:textId="2E030A60" w:rsidR="0074442D" w:rsidRPr="0094142F" w:rsidRDefault="0074442D" w:rsidP="0074442D">
      <w:pPr>
        <w:spacing w:after="0" w:line="240" w:lineRule="auto"/>
        <w:jc w:val="both"/>
        <w:rPr>
          <w:rFonts w:asciiTheme="majorHAnsi" w:hAnsiTheme="majorHAnsi" w:cstheme="majorHAnsi"/>
          <w:b/>
          <w:bCs/>
          <w:sz w:val="20"/>
          <w:szCs w:val="20"/>
          <w:lang w:val="es-PE"/>
        </w:rPr>
      </w:pPr>
      <w:r w:rsidRPr="0094142F">
        <w:rPr>
          <w:rFonts w:asciiTheme="majorHAnsi" w:hAnsiTheme="majorHAnsi" w:cstheme="majorHAnsi"/>
          <w:b/>
          <w:bCs/>
          <w:sz w:val="20"/>
          <w:szCs w:val="20"/>
          <w:lang w:val="es-PE"/>
        </w:rPr>
        <w:t>Asimismo, comprendo y acepto que:</w:t>
      </w:r>
    </w:p>
    <w:p w14:paraId="6B46A0D3" w14:textId="77777777" w:rsidR="0074442D" w:rsidRPr="006944DF" w:rsidRDefault="0074442D" w:rsidP="0074442D">
      <w:pPr>
        <w:spacing w:after="0" w:line="240" w:lineRule="auto"/>
        <w:jc w:val="both"/>
        <w:rPr>
          <w:rFonts w:asciiTheme="majorHAnsi" w:hAnsiTheme="majorHAnsi" w:cstheme="majorHAnsi"/>
          <w:sz w:val="10"/>
          <w:szCs w:val="10"/>
          <w:lang w:val="es-PE"/>
        </w:rPr>
      </w:pPr>
    </w:p>
    <w:p w14:paraId="0F94C095" w14:textId="6BB957DF" w:rsidR="0074442D" w:rsidRPr="0094142F" w:rsidRDefault="0074442D">
      <w:pPr>
        <w:numPr>
          <w:ilvl w:val="0"/>
          <w:numId w:val="20"/>
        </w:numPr>
        <w:spacing w:after="0" w:line="240" w:lineRule="auto"/>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Se adjudicará al proveedor que cumpla los requisitos señalados en las especificaciones técnicas (EETT) y oferte el menor PRECIO.</w:t>
      </w:r>
    </w:p>
    <w:p w14:paraId="58ACC668" w14:textId="77777777" w:rsidR="0074442D" w:rsidRPr="006944DF" w:rsidRDefault="0074442D" w:rsidP="0074442D">
      <w:pPr>
        <w:spacing w:after="0" w:line="240" w:lineRule="auto"/>
        <w:ind w:left="360"/>
        <w:jc w:val="both"/>
        <w:rPr>
          <w:rFonts w:asciiTheme="majorHAnsi" w:hAnsiTheme="majorHAnsi" w:cstheme="majorHAnsi"/>
          <w:sz w:val="8"/>
          <w:szCs w:val="8"/>
          <w:lang w:val="es-PE"/>
        </w:rPr>
      </w:pPr>
    </w:p>
    <w:p w14:paraId="7744590C" w14:textId="77777777" w:rsidR="0074442D" w:rsidRPr="0094142F" w:rsidRDefault="0074442D" w:rsidP="0074442D">
      <w:pPr>
        <w:spacing w:after="0" w:line="240" w:lineRule="auto"/>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Se adjuntan a esta propuesta los documentos:</w:t>
      </w:r>
    </w:p>
    <w:p w14:paraId="14191653" w14:textId="77777777" w:rsidR="0074442D" w:rsidRPr="0094142F" w:rsidRDefault="0074442D">
      <w:pPr>
        <w:numPr>
          <w:ilvl w:val="0"/>
          <w:numId w:val="19"/>
        </w:numPr>
        <w:spacing w:after="0" w:line="240" w:lineRule="auto"/>
        <w:ind w:left="567" w:hanging="567"/>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Constancia de Registro Nacional de Proveedores (De corresponder).</w:t>
      </w:r>
    </w:p>
    <w:p w14:paraId="217A3676" w14:textId="77777777" w:rsidR="0074442D" w:rsidRPr="0094142F" w:rsidRDefault="0074442D">
      <w:pPr>
        <w:numPr>
          <w:ilvl w:val="0"/>
          <w:numId w:val="19"/>
        </w:numPr>
        <w:spacing w:after="0" w:line="240" w:lineRule="auto"/>
        <w:ind w:left="567" w:hanging="567"/>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Declaración jurada de proveedor de no tener impedimento para contratar</w:t>
      </w:r>
    </w:p>
    <w:p w14:paraId="68880B35" w14:textId="77777777" w:rsidR="0074442D" w:rsidRPr="0094142F" w:rsidRDefault="0074442D">
      <w:pPr>
        <w:numPr>
          <w:ilvl w:val="0"/>
          <w:numId w:val="19"/>
        </w:numPr>
        <w:spacing w:after="0" w:line="240" w:lineRule="auto"/>
        <w:ind w:left="567" w:hanging="567"/>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Formato / Carta de autorización de abono directo en cuenta (CCI).</w:t>
      </w:r>
    </w:p>
    <w:p w14:paraId="4622CEE3" w14:textId="77777777" w:rsidR="0074442D" w:rsidRPr="0094142F" w:rsidRDefault="0074442D">
      <w:pPr>
        <w:numPr>
          <w:ilvl w:val="0"/>
          <w:numId w:val="19"/>
        </w:numPr>
        <w:spacing w:after="0" w:line="240" w:lineRule="auto"/>
        <w:ind w:left="567" w:hanging="567"/>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Señalar SI/NO se encuentra afecto a retenciones de impuestos presentando la constancia correspondiente (de acuerdo con el caso aplicable).</w:t>
      </w:r>
    </w:p>
    <w:p w14:paraId="4067C41D" w14:textId="77777777" w:rsidR="0074442D" w:rsidRPr="0094142F" w:rsidRDefault="0074442D">
      <w:pPr>
        <w:numPr>
          <w:ilvl w:val="0"/>
          <w:numId w:val="19"/>
        </w:numPr>
        <w:spacing w:after="0" w:line="240" w:lineRule="auto"/>
        <w:ind w:left="567" w:hanging="567"/>
        <w:jc w:val="both"/>
        <w:rPr>
          <w:rFonts w:asciiTheme="majorHAnsi" w:hAnsiTheme="majorHAnsi" w:cstheme="majorHAnsi"/>
          <w:sz w:val="20"/>
          <w:szCs w:val="20"/>
          <w:lang w:val="es-PE"/>
        </w:rPr>
      </w:pPr>
      <w:r w:rsidRPr="0094142F">
        <w:rPr>
          <w:rFonts w:asciiTheme="majorHAnsi" w:hAnsiTheme="majorHAnsi" w:cstheme="majorHAnsi"/>
          <w:sz w:val="20"/>
          <w:szCs w:val="20"/>
          <w:lang w:val="es-PE"/>
        </w:rPr>
        <w:t>Otros documentos que el postor considere que acreditan el cumplimiento del requerimiento.</w:t>
      </w:r>
    </w:p>
    <w:p w14:paraId="67DB6AB8" w14:textId="77777777" w:rsidR="0074442D" w:rsidRPr="006944DF" w:rsidRDefault="0074442D" w:rsidP="0074442D">
      <w:pPr>
        <w:spacing w:after="0" w:line="240" w:lineRule="auto"/>
        <w:ind w:left="567"/>
        <w:jc w:val="both"/>
        <w:rPr>
          <w:rFonts w:asciiTheme="majorHAnsi" w:hAnsiTheme="majorHAnsi" w:cstheme="majorHAnsi"/>
          <w:sz w:val="14"/>
          <w:szCs w:val="14"/>
          <w:lang w:val="es-PE"/>
        </w:rPr>
      </w:pPr>
    </w:p>
    <w:p w14:paraId="6799FB0B" w14:textId="75AFEF02" w:rsidR="0074442D" w:rsidRPr="0094142F" w:rsidRDefault="0074442D" w:rsidP="0074442D">
      <w:pPr>
        <w:spacing w:after="0" w:line="240" w:lineRule="auto"/>
        <w:jc w:val="both"/>
        <w:rPr>
          <w:rFonts w:asciiTheme="majorHAnsi" w:hAnsiTheme="majorHAnsi" w:cstheme="majorHAnsi"/>
          <w:sz w:val="20"/>
          <w:szCs w:val="20"/>
          <w:lang w:val="es-ES_tradnl"/>
        </w:rPr>
      </w:pPr>
      <w:r w:rsidRPr="0094142F">
        <w:rPr>
          <w:rFonts w:asciiTheme="majorHAnsi" w:hAnsiTheme="majorHAnsi" w:cstheme="majorHAnsi"/>
          <w:sz w:val="20"/>
          <w:szCs w:val="20"/>
          <w:lang w:val="es-PE"/>
        </w:rPr>
        <w:t>Finalmente, el plazo de ejecución y forma de pago será conforme lo señalado</w:t>
      </w:r>
      <w:r w:rsidRPr="0094142F">
        <w:rPr>
          <w:rFonts w:asciiTheme="majorHAnsi" w:hAnsiTheme="majorHAnsi" w:cstheme="majorHAnsi"/>
          <w:sz w:val="20"/>
          <w:szCs w:val="20"/>
          <w:lang w:val="es-ES_tradnl"/>
        </w:rPr>
        <w:t xml:space="preserve"> en </w:t>
      </w:r>
      <w:r w:rsidR="00686E1C" w:rsidRPr="0094142F">
        <w:rPr>
          <w:rFonts w:asciiTheme="majorHAnsi" w:hAnsiTheme="majorHAnsi" w:cstheme="majorHAnsi"/>
          <w:sz w:val="20"/>
          <w:szCs w:val="20"/>
          <w:lang w:val="es-ES_tradnl"/>
        </w:rPr>
        <w:t>las EETT</w:t>
      </w:r>
    </w:p>
    <w:p w14:paraId="1940CBE9" w14:textId="77777777" w:rsidR="0074442D" w:rsidRPr="0094142F" w:rsidRDefault="0074442D" w:rsidP="0074442D">
      <w:pPr>
        <w:widowControl w:val="0"/>
        <w:spacing w:after="0" w:line="240" w:lineRule="auto"/>
        <w:ind w:right="-1"/>
        <w:jc w:val="both"/>
        <w:rPr>
          <w:rFonts w:asciiTheme="majorHAnsi" w:hAnsiTheme="majorHAnsi" w:cstheme="majorHAnsi"/>
          <w:sz w:val="20"/>
          <w:szCs w:val="20"/>
        </w:rPr>
      </w:pPr>
      <w:r w:rsidRPr="0094142F">
        <w:rPr>
          <w:rFonts w:asciiTheme="majorHAnsi" w:hAnsiTheme="majorHAnsi" w:cstheme="majorHAnsi"/>
          <w:sz w:val="20"/>
          <w:szCs w:val="20"/>
        </w:rPr>
        <w:t>Atentamente</w:t>
      </w:r>
    </w:p>
    <w:p w14:paraId="65DB673C" w14:textId="77777777" w:rsidR="0074442D" w:rsidRPr="0094142F" w:rsidRDefault="0074442D" w:rsidP="0074442D">
      <w:pPr>
        <w:widowControl w:val="0"/>
        <w:spacing w:after="0" w:line="240" w:lineRule="auto"/>
        <w:ind w:right="-1"/>
        <w:jc w:val="both"/>
        <w:rPr>
          <w:rFonts w:asciiTheme="majorHAnsi" w:hAnsiTheme="majorHAnsi" w:cstheme="majorHAnsi"/>
          <w:sz w:val="20"/>
          <w:szCs w:val="20"/>
        </w:rPr>
      </w:pPr>
    </w:p>
    <w:p w14:paraId="7F136473" w14:textId="77777777" w:rsidR="0074442D" w:rsidRPr="0094142F" w:rsidRDefault="0074442D" w:rsidP="0074442D">
      <w:pPr>
        <w:widowControl w:val="0"/>
        <w:spacing w:after="0" w:line="240" w:lineRule="auto"/>
        <w:ind w:right="-1"/>
        <w:jc w:val="both"/>
        <w:rPr>
          <w:rFonts w:asciiTheme="majorHAnsi" w:hAnsiTheme="majorHAnsi" w:cstheme="majorHAnsi"/>
          <w:sz w:val="20"/>
          <w:szCs w:val="20"/>
        </w:rPr>
      </w:pPr>
    </w:p>
    <w:p w14:paraId="251460E6" w14:textId="77777777" w:rsidR="0074442D" w:rsidRPr="0094142F" w:rsidRDefault="0074442D" w:rsidP="0074442D">
      <w:pPr>
        <w:widowControl w:val="0"/>
        <w:autoSpaceDE w:val="0"/>
        <w:autoSpaceDN w:val="0"/>
        <w:adjustRightInd w:val="0"/>
        <w:spacing w:after="0" w:line="240" w:lineRule="auto"/>
        <w:jc w:val="both"/>
        <w:rPr>
          <w:rFonts w:asciiTheme="majorHAnsi" w:eastAsia="Batang" w:hAnsiTheme="majorHAnsi" w:cstheme="majorHAnsi"/>
          <w:sz w:val="20"/>
          <w:szCs w:val="20"/>
          <w:lang w:eastAsia="es-PE"/>
        </w:rPr>
      </w:pPr>
      <w:r w:rsidRPr="0094142F">
        <w:rPr>
          <w:rFonts w:asciiTheme="majorHAnsi" w:eastAsia="Batang" w:hAnsiTheme="majorHAnsi" w:cstheme="majorHAnsi"/>
          <w:sz w:val="20"/>
          <w:szCs w:val="20"/>
          <w:lang w:eastAsia="es-PE"/>
        </w:rPr>
        <w:t>------------------------------------------</w:t>
      </w:r>
    </w:p>
    <w:tbl>
      <w:tblPr>
        <w:tblW w:w="0" w:type="auto"/>
        <w:tblLook w:val="04A0" w:firstRow="1" w:lastRow="0" w:firstColumn="1" w:lastColumn="0" w:noHBand="0" w:noVBand="1"/>
      </w:tblPr>
      <w:tblGrid>
        <w:gridCol w:w="7687"/>
      </w:tblGrid>
      <w:tr w:rsidR="0074442D" w:rsidRPr="0094142F" w14:paraId="453B0F04" w14:textId="77777777" w:rsidTr="00025B82">
        <w:trPr>
          <w:trHeight w:val="269"/>
        </w:trPr>
        <w:tc>
          <w:tcPr>
            <w:tcW w:w="7687" w:type="dxa"/>
          </w:tcPr>
          <w:p w14:paraId="19D616F2" w14:textId="77777777" w:rsidR="0074442D" w:rsidRPr="0094142F" w:rsidRDefault="0074442D" w:rsidP="00383C74">
            <w:pPr>
              <w:spacing w:after="0" w:line="240" w:lineRule="auto"/>
              <w:jc w:val="both"/>
              <w:rPr>
                <w:rFonts w:asciiTheme="majorHAnsi" w:hAnsiTheme="majorHAnsi" w:cstheme="majorHAnsi"/>
                <w:b/>
                <w:sz w:val="20"/>
                <w:szCs w:val="20"/>
                <w:lang w:eastAsia="ar-SA"/>
              </w:rPr>
            </w:pPr>
            <w:r w:rsidRPr="0094142F">
              <w:rPr>
                <w:rFonts w:asciiTheme="majorHAnsi" w:hAnsiTheme="majorHAnsi" w:cstheme="majorHAnsi"/>
                <w:b/>
                <w:sz w:val="20"/>
                <w:szCs w:val="20"/>
                <w:lang w:eastAsia="ar-SA"/>
              </w:rPr>
              <w:t>NOMBRE APELLIDOS:</w:t>
            </w:r>
          </w:p>
        </w:tc>
      </w:tr>
      <w:tr w:rsidR="0074442D" w:rsidRPr="0094142F" w14:paraId="13F78300" w14:textId="77777777" w:rsidTr="00025B82">
        <w:trPr>
          <w:trHeight w:val="269"/>
        </w:trPr>
        <w:tc>
          <w:tcPr>
            <w:tcW w:w="7687" w:type="dxa"/>
          </w:tcPr>
          <w:p w14:paraId="05BBE2C6" w14:textId="77777777" w:rsidR="0074442D" w:rsidRPr="0094142F" w:rsidRDefault="0074442D" w:rsidP="00383C74">
            <w:pPr>
              <w:spacing w:after="0" w:line="240" w:lineRule="auto"/>
              <w:jc w:val="both"/>
              <w:rPr>
                <w:rFonts w:asciiTheme="majorHAnsi" w:hAnsiTheme="majorHAnsi" w:cstheme="majorHAnsi"/>
                <w:b/>
                <w:sz w:val="20"/>
                <w:szCs w:val="20"/>
                <w:lang w:eastAsia="ar-SA"/>
              </w:rPr>
            </w:pPr>
            <w:r w:rsidRPr="0094142F">
              <w:rPr>
                <w:rFonts w:asciiTheme="majorHAnsi" w:hAnsiTheme="majorHAnsi" w:cstheme="majorHAnsi"/>
                <w:b/>
                <w:sz w:val="20"/>
                <w:szCs w:val="20"/>
                <w:lang w:eastAsia="ar-SA"/>
              </w:rPr>
              <w:t xml:space="preserve">DNI </w:t>
            </w:r>
            <w:proofErr w:type="spellStart"/>
            <w:r w:rsidRPr="0094142F">
              <w:rPr>
                <w:rFonts w:asciiTheme="majorHAnsi" w:hAnsiTheme="majorHAnsi" w:cstheme="majorHAnsi"/>
                <w:b/>
                <w:sz w:val="20"/>
                <w:szCs w:val="20"/>
                <w:lang w:eastAsia="ar-SA"/>
              </w:rPr>
              <w:t>N°</w:t>
            </w:r>
            <w:proofErr w:type="spellEnd"/>
            <w:r w:rsidRPr="0094142F">
              <w:rPr>
                <w:rFonts w:asciiTheme="majorHAnsi" w:hAnsiTheme="majorHAnsi" w:cstheme="majorHAnsi"/>
                <w:b/>
                <w:sz w:val="20"/>
                <w:szCs w:val="20"/>
                <w:lang w:eastAsia="ar-SA"/>
              </w:rPr>
              <w:t xml:space="preserve">: </w:t>
            </w:r>
          </w:p>
        </w:tc>
      </w:tr>
      <w:tr w:rsidR="0074442D" w:rsidRPr="0094142F" w14:paraId="77919988" w14:textId="77777777" w:rsidTr="00025B82">
        <w:trPr>
          <w:trHeight w:val="284"/>
        </w:trPr>
        <w:tc>
          <w:tcPr>
            <w:tcW w:w="7687" w:type="dxa"/>
          </w:tcPr>
          <w:p w14:paraId="19694BE7" w14:textId="77777777" w:rsidR="0074442D" w:rsidRPr="0094142F" w:rsidRDefault="0074442D" w:rsidP="00383C74">
            <w:pPr>
              <w:spacing w:after="0" w:line="240" w:lineRule="auto"/>
              <w:jc w:val="both"/>
              <w:rPr>
                <w:rFonts w:asciiTheme="majorHAnsi" w:hAnsiTheme="majorHAnsi" w:cstheme="majorHAnsi"/>
                <w:b/>
                <w:sz w:val="20"/>
                <w:szCs w:val="20"/>
                <w:lang w:eastAsia="ar-SA"/>
              </w:rPr>
            </w:pPr>
            <w:r w:rsidRPr="0094142F">
              <w:rPr>
                <w:rFonts w:asciiTheme="majorHAnsi" w:hAnsiTheme="majorHAnsi" w:cstheme="majorHAnsi"/>
                <w:b/>
                <w:sz w:val="20"/>
                <w:szCs w:val="20"/>
                <w:lang w:eastAsia="ar-SA"/>
              </w:rPr>
              <w:t xml:space="preserve">RUC </w:t>
            </w:r>
            <w:proofErr w:type="spellStart"/>
            <w:r w:rsidRPr="0094142F">
              <w:rPr>
                <w:rFonts w:asciiTheme="majorHAnsi" w:hAnsiTheme="majorHAnsi" w:cstheme="majorHAnsi"/>
                <w:b/>
                <w:sz w:val="20"/>
                <w:szCs w:val="20"/>
                <w:lang w:eastAsia="ar-SA"/>
              </w:rPr>
              <w:t>N°</w:t>
            </w:r>
            <w:proofErr w:type="spellEnd"/>
            <w:r w:rsidRPr="0094142F">
              <w:rPr>
                <w:rFonts w:asciiTheme="majorHAnsi" w:hAnsiTheme="majorHAnsi" w:cstheme="majorHAnsi"/>
                <w:b/>
                <w:sz w:val="20"/>
                <w:szCs w:val="20"/>
                <w:lang w:eastAsia="ar-SA"/>
              </w:rPr>
              <w:t>:</w:t>
            </w:r>
          </w:p>
        </w:tc>
      </w:tr>
    </w:tbl>
    <w:p w14:paraId="29E0C6A5" w14:textId="77777777" w:rsidR="008204A4" w:rsidRDefault="008204A4" w:rsidP="008204A4">
      <w:pPr>
        <w:pStyle w:val="Sinespaciado"/>
        <w:jc w:val="center"/>
        <w:rPr>
          <w:rFonts w:asciiTheme="majorHAnsi" w:hAnsiTheme="majorHAnsi" w:cstheme="majorHAnsi"/>
          <w:b/>
        </w:rPr>
      </w:pPr>
    </w:p>
    <w:p w14:paraId="2A6268DC" w14:textId="77777777" w:rsidR="002B18E2" w:rsidRDefault="002B18E2" w:rsidP="008204A4">
      <w:pPr>
        <w:pStyle w:val="Sinespaciado"/>
        <w:jc w:val="center"/>
        <w:rPr>
          <w:rFonts w:asciiTheme="majorHAnsi" w:hAnsiTheme="majorHAnsi" w:cstheme="majorHAnsi"/>
          <w:b/>
        </w:rPr>
      </w:pPr>
    </w:p>
    <w:p w14:paraId="4D81C3C7" w14:textId="77777777" w:rsidR="002B18E2" w:rsidRDefault="002B18E2" w:rsidP="008204A4">
      <w:pPr>
        <w:pStyle w:val="Sinespaciado"/>
        <w:jc w:val="center"/>
        <w:rPr>
          <w:rFonts w:asciiTheme="majorHAnsi" w:hAnsiTheme="majorHAnsi" w:cstheme="majorHAnsi"/>
          <w:b/>
        </w:rPr>
      </w:pPr>
    </w:p>
    <w:p w14:paraId="16B1C556" w14:textId="77777777" w:rsidR="008204A4" w:rsidRDefault="008204A4" w:rsidP="008204A4">
      <w:pPr>
        <w:pStyle w:val="Sinespaciado"/>
        <w:jc w:val="center"/>
        <w:rPr>
          <w:rFonts w:asciiTheme="majorHAnsi" w:hAnsiTheme="majorHAnsi" w:cstheme="majorHAnsi"/>
          <w:b/>
        </w:rPr>
      </w:pPr>
    </w:p>
    <w:p w14:paraId="4A385577" w14:textId="77777777" w:rsidR="008204A4" w:rsidRDefault="008204A4" w:rsidP="008204A4">
      <w:pPr>
        <w:pStyle w:val="Sinespaciado"/>
        <w:jc w:val="center"/>
        <w:rPr>
          <w:rFonts w:asciiTheme="majorHAnsi" w:hAnsiTheme="majorHAnsi" w:cstheme="majorHAnsi"/>
          <w:b/>
        </w:rPr>
      </w:pPr>
    </w:p>
    <w:p w14:paraId="4AC358DE" w14:textId="77777777" w:rsidR="008204A4" w:rsidRDefault="008204A4" w:rsidP="008204A4">
      <w:pPr>
        <w:pStyle w:val="Sinespaciado"/>
        <w:jc w:val="center"/>
        <w:rPr>
          <w:rFonts w:asciiTheme="majorHAnsi" w:hAnsiTheme="majorHAnsi" w:cstheme="majorHAnsi"/>
          <w:b/>
        </w:rPr>
      </w:pPr>
    </w:p>
    <w:p w14:paraId="65DD9464" w14:textId="77777777" w:rsidR="008204A4" w:rsidRDefault="008204A4" w:rsidP="008204A4">
      <w:pPr>
        <w:pStyle w:val="Sinespaciado"/>
        <w:jc w:val="center"/>
        <w:rPr>
          <w:rFonts w:asciiTheme="majorHAnsi" w:hAnsiTheme="majorHAnsi" w:cstheme="majorHAnsi"/>
          <w:b/>
        </w:rPr>
      </w:pPr>
    </w:p>
    <w:p w14:paraId="6A8281B1" w14:textId="43351118" w:rsidR="008204A4" w:rsidRPr="008204A4" w:rsidRDefault="008204A4" w:rsidP="008204A4">
      <w:pPr>
        <w:pStyle w:val="Sinespaciado"/>
        <w:jc w:val="center"/>
        <w:rPr>
          <w:rFonts w:asciiTheme="majorHAnsi" w:hAnsiTheme="majorHAnsi" w:cstheme="majorHAnsi"/>
          <w:b/>
          <w:lang w:val="es-MX"/>
        </w:rPr>
      </w:pPr>
      <w:r w:rsidRPr="008204A4">
        <w:rPr>
          <w:rFonts w:asciiTheme="majorHAnsi" w:hAnsiTheme="majorHAnsi" w:cstheme="majorHAnsi"/>
          <w:b/>
          <w:lang w:val="es-MX"/>
        </w:rPr>
        <w:lastRenderedPageBreak/>
        <w:t>DECLARACION JURADA DEL PROVEEDOR</w:t>
      </w:r>
    </w:p>
    <w:p w14:paraId="77043DB7" w14:textId="77777777" w:rsidR="002B18E2" w:rsidRDefault="002B18E2" w:rsidP="008204A4">
      <w:pPr>
        <w:pStyle w:val="Sinespaciado"/>
        <w:rPr>
          <w:rFonts w:asciiTheme="majorHAnsi" w:hAnsiTheme="majorHAnsi" w:cstheme="majorHAnsi"/>
          <w:sz w:val="20"/>
          <w:szCs w:val="20"/>
          <w:lang w:val="es-MX" w:eastAsia="es-PE"/>
        </w:rPr>
      </w:pPr>
    </w:p>
    <w:p w14:paraId="0CD81746" w14:textId="0640979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Señores</w:t>
      </w:r>
    </w:p>
    <w:p w14:paraId="590199EA" w14:textId="77777777" w:rsidR="008204A4" w:rsidRPr="008204A4" w:rsidRDefault="008204A4" w:rsidP="008204A4">
      <w:pPr>
        <w:pStyle w:val="Sinespaciado"/>
        <w:jc w:val="both"/>
        <w:rPr>
          <w:rFonts w:asciiTheme="majorHAnsi" w:hAnsiTheme="majorHAnsi" w:cstheme="majorHAnsi"/>
          <w:b/>
          <w:bCs/>
          <w:sz w:val="20"/>
          <w:szCs w:val="20"/>
          <w:lang w:val="es-MX"/>
        </w:rPr>
      </w:pPr>
      <w:r w:rsidRPr="008204A4">
        <w:rPr>
          <w:rFonts w:asciiTheme="majorHAnsi" w:hAnsiTheme="majorHAnsi" w:cstheme="majorHAnsi"/>
          <w:b/>
          <w:bCs/>
          <w:sz w:val="20"/>
          <w:szCs w:val="20"/>
          <w:lang w:val="es-MX"/>
        </w:rPr>
        <w:t xml:space="preserve">UE: 003 - FOMENTO Y GESTIÓN SOSTENIBLE DE LA PRODUCCIÓN FORESTAL EN EL PERÚ </w:t>
      </w:r>
    </w:p>
    <w:p w14:paraId="2D7A9CC5"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es-MX" w:eastAsia="ar-SA"/>
        </w:rPr>
        <w:t>SERVICIO NACIONAL FORESTAL Y DE FAUNA SILVESTRE - SERFOR</w:t>
      </w:r>
    </w:p>
    <w:p w14:paraId="53DD0795"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pt-PT"/>
        </w:rPr>
        <w:t xml:space="preserve">Avenida Javier Oeste N° 2442 Urb. </w:t>
      </w:r>
      <w:r w:rsidRPr="008204A4">
        <w:rPr>
          <w:rFonts w:asciiTheme="majorHAnsi" w:hAnsiTheme="majorHAnsi" w:cstheme="majorHAnsi"/>
          <w:bCs/>
          <w:sz w:val="20"/>
          <w:szCs w:val="20"/>
          <w:lang w:val="es-MX"/>
        </w:rPr>
        <w:t>Orrantia - Magdalena del Mar, Lima 17</w:t>
      </w:r>
    </w:p>
    <w:p w14:paraId="6178CD0C" w14:textId="7777777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Presente. -  </w:t>
      </w:r>
    </w:p>
    <w:p w14:paraId="725F311A" w14:textId="77777777" w:rsidR="008204A4" w:rsidRPr="008204A4" w:rsidRDefault="008204A4" w:rsidP="008204A4">
      <w:pPr>
        <w:widowControl w:val="0"/>
        <w:jc w:val="both"/>
        <w:rPr>
          <w:rFonts w:asciiTheme="majorHAnsi" w:hAnsiTheme="majorHAnsi" w:cstheme="majorHAnsi"/>
          <w:sz w:val="20"/>
          <w:lang w:val="es-PE"/>
        </w:rPr>
      </w:pPr>
    </w:p>
    <w:p w14:paraId="5AACDD2F" w14:textId="77777777" w:rsidR="002B18E2" w:rsidRPr="008204A4" w:rsidRDefault="002B18E2" w:rsidP="002B18E2">
      <w:pPr>
        <w:widowControl w:val="0"/>
        <w:jc w:val="both"/>
        <w:rPr>
          <w:rFonts w:asciiTheme="majorHAnsi" w:hAnsiTheme="majorHAnsi" w:cstheme="majorHAnsi"/>
          <w:sz w:val="20"/>
          <w:szCs w:val="20"/>
        </w:rPr>
      </w:pPr>
      <w:r w:rsidRPr="008204A4">
        <w:rPr>
          <w:rFonts w:asciiTheme="majorHAnsi" w:hAnsiTheme="majorHAnsi" w:cstheme="majorHAnsi"/>
          <w:sz w:val="20"/>
        </w:rPr>
        <w:t>Mediante el presente, ……………………………………………………………</w:t>
      </w:r>
      <w:proofErr w:type="gramStart"/>
      <w:r w:rsidRPr="008204A4">
        <w:rPr>
          <w:rFonts w:asciiTheme="majorHAnsi" w:hAnsiTheme="majorHAnsi" w:cstheme="majorHAnsi"/>
          <w:sz w:val="20"/>
        </w:rPr>
        <w:t>…….</w:t>
      </w:r>
      <w:proofErr w:type="gramEnd"/>
      <w:r w:rsidRPr="008204A4">
        <w:rPr>
          <w:rFonts w:asciiTheme="majorHAnsi" w:hAnsiTheme="majorHAnsi" w:cstheme="majorHAnsi"/>
          <w:sz w:val="20"/>
        </w:rPr>
        <w:t xml:space="preserve">.………………, identificado con </w:t>
      </w:r>
      <w:r w:rsidRPr="008204A4">
        <w:rPr>
          <w:rFonts w:asciiTheme="majorHAnsi" w:hAnsiTheme="majorHAnsi" w:cstheme="majorHAnsi"/>
          <w:b/>
          <w:sz w:val="20"/>
        </w:rPr>
        <w:t xml:space="preserve">DNI </w:t>
      </w:r>
      <w:proofErr w:type="spellStart"/>
      <w:r w:rsidRPr="008204A4">
        <w:rPr>
          <w:rFonts w:asciiTheme="majorHAnsi" w:hAnsiTheme="majorHAnsi" w:cstheme="majorHAnsi"/>
          <w:b/>
          <w:sz w:val="20"/>
        </w:rPr>
        <w:t>N°</w:t>
      </w:r>
      <w:proofErr w:type="spellEnd"/>
      <w:r w:rsidRPr="008204A4">
        <w:rPr>
          <w:rFonts w:asciiTheme="majorHAnsi" w:hAnsiTheme="majorHAnsi" w:cstheme="majorHAnsi"/>
          <w:b/>
          <w:sz w:val="20"/>
        </w:rPr>
        <w:t xml:space="preserve"> ……</w:t>
      </w:r>
      <w:proofErr w:type="gramStart"/>
      <w:r w:rsidRPr="008204A4">
        <w:rPr>
          <w:rFonts w:asciiTheme="majorHAnsi" w:hAnsiTheme="majorHAnsi" w:cstheme="majorHAnsi"/>
          <w:b/>
          <w:sz w:val="20"/>
        </w:rPr>
        <w:t>…….</w:t>
      </w:r>
      <w:proofErr w:type="gramEnd"/>
      <w:r w:rsidRPr="008204A4">
        <w:rPr>
          <w:rFonts w:asciiTheme="majorHAnsi" w:hAnsiTheme="majorHAnsi" w:cstheme="majorHAnsi"/>
          <w:sz w:val="20"/>
        </w:rPr>
        <w:t>,</w:t>
      </w:r>
      <w:r>
        <w:rPr>
          <w:rFonts w:asciiTheme="majorHAnsi" w:hAnsiTheme="majorHAnsi" w:cstheme="majorHAnsi"/>
          <w:sz w:val="20"/>
        </w:rPr>
        <w:t xml:space="preserve"> representante legal y/o apoderado (según corresponda) de …………………………………. con </w:t>
      </w:r>
      <w:r w:rsidRPr="00E36FE0">
        <w:rPr>
          <w:rFonts w:asciiTheme="majorHAnsi" w:hAnsiTheme="majorHAnsi" w:cstheme="majorHAnsi"/>
          <w:b/>
          <w:bCs/>
          <w:sz w:val="20"/>
        </w:rPr>
        <w:t xml:space="preserve">RUC </w:t>
      </w:r>
      <w:proofErr w:type="spellStart"/>
      <w:r w:rsidRPr="00E36FE0">
        <w:rPr>
          <w:rFonts w:asciiTheme="majorHAnsi" w:hAnsiTheme="majorHAnsi" w:cstheme="majorHAnsi"/>
          <w:b/>
          <w:bCs/>
          <w:sz w:val="20"/>
        </w:rPr>
        <w:t>N°</w:t>
      </w:r>
      <w:proofErr w:type="spellEnd"/>
      <w:r>
        <w:rPr>
          <w:rFonts w:asciiTheme="majorHAnsi" w:hAnsiTheme="majorHAnsi" w:cstheme="majorHAnsi"/>
          <w:sz w:val="20"/>
        </w:rPr>
        <w:t>……………………</w:t>
      </w:r>
      <w:r w:rsidRPr="008204A4">
        <w:rPr>
          <w:rFonts w:asciiTheme="majorHAnsi" w:hAnsiTheme="majorHAnsi" w:cstheme="majorHAnsi"/>
          <w:sz w:val="20"/>
          <w:szCs w:val="20"/>
        </w:rPr>
        <w:t xml:space="preserve"> declaro bajo juramento: </w:t>
      </w:r>
    </w:p>
    <w:p w14:paraId="32B85E76" w14:textId="77777777" w:rsidR="002B18E2" w:rsidRDefault="002B18E2" w:rsidP="002B18E2">
      <w:pPr>
        <w:shd w:val="clear" w:color="auto" w:fill="FFFFFF"/>
        <w:spacing w:before="144" w:after="144"/>
        <w:ind w:left="284" w:hanging="284"/>
        <w:jc w:val="both"/>
        <w:rPr>
          <w:rFonts w:asciiTheme="majorHAnsi" w:hAnsiTheme="majorHAnsi" w:cstheme="majorHAnsi"/>
          <w:sz w:val="20"/>
          <w:szCs w:val="20"/>
        </w:rPr>
      </w:pPr>
      <w:r w:rsidRPr="008204A4">
        <w:rPr>
          <w:rFonts w:asciiTheme="majorHAnsi" w:hAnsiTheme="majorHAnsi" w:cstheme="majorHAnsi"/>
          <w:sz w:val="20"/>
          <w:szCs w:val="20"/>
        </w:rPr>
        <w:t>1.-</w:t>
      </w:r>
      <w:r w:rsidRPr="008204A4">
        <w:rPr>
          <w:rFonts w:asciiTheme="majorHAnsi" w:hAnsiTheme="majorHAnsi" w:cstheme="majorHAnsi"/>
          <w:sz w:val="20"/>
          <w:szCs w:val="20"/>
        </w:rPr>
        <w:tab/>
        <w:t>Conocer, aceptar y someterme a las condiciones y reglas de la contratación y cumplir con la misma de manera independiente sin tener ningún vínculo laboral con la entidad.</w:t>
      </w:r>
    </w:p>
    <w:p w14:paraId="660C9D65" w14:textId="77777777" w:rsidR="002B18E2" w:rsidRPr="008204A4" w:rsidRDefault="002B18E2" w:rsidP="002B18E2">
      <w:pPr>
        <w:shd w:val="clear" w:color="auto" w:fill="FFFFFF"/>
        <w:spacing w:before="144" w:after="144"/>
        <w:ind w:left="284" w:hanging="284"/>
        <w:jc w:val="both"/>
        <w:rPr>
          <w:rFonts w:asciiTheme="majorHAnsi" w:hAnsiTheme="majorHAnsi" w:cstheme="majorHAnsi"/>
          <w:sz w:val="20"/>
          <w:szCs w:val="20"/>
        </w:rPr>
      </w:pPr>
      <w:r w:rsidRPr="008204A4">
        <w:rPr>
          <w:rFonts w:asciiTheme="majorHAnsi" w:hAnsiTheme="majorHAnsi" w:cstheme="majorHAnsi"/>
          <w:sz w:val="20"/>
          <w:szCs w:val="20"/>
        </w:rPr>
        <w:t>2.-</w:t>
      </w:r>
      <w:r w:rsidRPr="008204A4">
        <w:rPr>
          <w:rFonts w:asciiTheme="majorHAnsi" w:hAnsiTheme="majorHAnsi" w:cstheme="majorHAnsi"/>
          <w:sz w:val="20"/>
          <w:szCs w:val="20"/>
        </w:rPr>
        <w:tab/>
        <w:t>Ser responsable de la veracidad y autenticidad de los documentos e información que presento en la presente contratación.</w:t>
      </w:r>
    </w:p>
    <w:p w14:paraId="0CFF254E" w14:textId="77777777" w:rsidR="002B18E2" w:rsidRDefault="002B18E2" w:rsidP="002B18E2">
      <w:pPr>
        <w:pStyle w:val="Default"/>
        <w:ind w:left="284" w:hanging="284"/>
        <w:jc w:val="both"/>
        <w:rPr>
          <w:rFonts w:asciiTheme="majorHAnsi" w:hAnsiTheme="majorHAnsi" w:cstheme="majorHAnsi"/>
          <w:sz w:val="20"/>
          <w:szCs w:val="20"/>
        </w:rPr>
      </w:pPr>
      <w:r w:rsidRPr="008204A4">
        <w:rPr>
          <w:rFonts w:asciiTheme="majorHAnsi" w:hAnsiTheme="majorHAnsi" w:cstheme="majorHAnsi"/>
          <w:sz w:val="20"/>
          <w:szCs w:val="20"/>
        </w:rPr>
        <w:t xml:space="preserve">3.- No encontrarse impedido de prestar servicios al Estado según el Registro Nacional de Sanciones contra Servidores Civiles – RNSSC. </w:t>
      </w:r>
    </w:p>
    <w:p w14:paraId="3346CD3F" w14:textId="77777777" w:rsidR="002B18E2" w:rsidRDefault="002B18E2" w:rsidP="002B18E2">
      <w:pPr>
        <w:pStyle w:val="Default"/>
        <w:ind w:left="284" w:hanging="284"/>
        <w:jc w:val="both"/>
        <w:rPr>
          <w:rFonts w:asciiTheme="majorHAnsi" w:hAnsiTheme="majorHAnsi" w:cstheme="majorHAnsi"/>
          <w:sz w:val="20"/>
          <w:szCs w:val="20"/>
        </w:rPr>
      </w:pPr>
    </w:p>
    <w:p w14:paraId="3E3CAE4C" w14:textId="77777777" w:rsidR="002B18E2" w:rsidRPr="00523AC5" w:rsidRDefault="002B18E2" w:rsidP="002B18E2">
      <w:pPr>
        <w:pStyle w:val="Default"/>
        <w:ind w:left="284" w:hanging="284"/>
        <w:jc w:val="both"/>
        <w:rPr>
          <w:rFonts w:asciiTheme="majorHAnsi" w:hAnsiTheme="majorHAnsi" w:cstheme="majorHAnsi"/>
          <w:sz w:val="20"/>
          <w:szCs w:val="20"/>
        </w:rPr>
      </w:pPr>
      <w:r>
        <w:rPr>
          <w:rFonts w:asciiTheme="majorHAnsi" w:hAnsiTheme="majorHAnsi" w:cstheme="majorHAnsi"/>
          <w:sz w:val="20"/>
          <w:szCs w:val="20"/>
        </w:rPr>
        <w:t>4</w:t>
      </w:r>
      <w:r w:rsidRPr="00480E41">
        <w:rPr>
          <w:rFonts w:asciiTheme="majorHAnsi" w:hAnsiTheme="majorHAnsi" w:cstheme="majorHAnsi"/>
          <w:sz w:val="20"/>
          <w:szCs w:val="20"/>
        </w:rPr>
        <w:t xml:space="preserve">.- No </w:t>
      </w:r>
      <w:r w:rsidRPr="00523AC5">
        <w:rPr>
          <w:rFonts w:asciiTheme="majorHAnsi" w:hAnsiTheme="majorHAnsi" w:cstheme="majorHAnsi"/>
          <w:sz w:val="20"/>
          <w:szCs w:val="20"/>
        </w:rPr>
        <w:t xml:space="preserve">encontrarse impedido para postular en el método de selección ni para contratar con el Estado, conforme al artículo 30 de la Ley </w:t>
      </w:r>
      <w:proofErr w:type="spellStart"/>
      <w:r w:rsidRPr="00523AC5">
        <w:rPr>
          <w:rFonts w:asciiTheme="majorHAnsi" w:hAnsiTheme="majorHAnsi" w:cstheme="majorHAnsi"/>
          <w:sz w:val="20"/>
          <w:szCs w:val="20"/>
        </w:rPr>
        <w:t>N°</w:t>
      </w:r>
      <w:proofErr w:type="spellEnd"/>
      <w:r w:rsidRPr="00523AC5">
        <w:rPr>
          <w:rFonts w:asciiTheme="majorHAnsi" w:hAnsiTheme="majorHAnsi" w:cstheme="majorHAnsi"/>
          <w:sz w:val="20"/>
          <w:szCs w:val="20"/>
        </w:rPr>
        <w:t xml:space="preserve"> 32069, Ley General de Contrataciones Públicas.</w:t>
      </w:r>
    </w:p>
    <w:p w14:paraId="38F76D3B" w14:textId="77777777" w:rsidR="002B18E2" w:rsidRPr="00523AC5" w:rsidRDefault="002B18E2" w:rsidP="002B18E2">
      <w:pPr>
        <w:pStyle w:val="Default"/>
        <w:ind w:left="284" w:hanging="284"/>
        <w:jc w:val="both"/>
        <w:rPr>
          <w:rFonts w:asciiTheme="majorHAnsi" w:hAnsiTheme="majorHAnsi" w:cstheme="majorHAnsi"/>
          <w:sz w:val="20"/>
          <w:szCs w:val="20"/>
        </w:rPr>
      </w:pPr>
    </w:p>
    <w:p w14:paraId="07263F30" w14:textId="77777777" w:rsidR="002B18E2" w:rsidRDefault="002B18E2" w:rsidP="002B18E2">
      <w:pPr>
        <w:pStyle w:val="Default"/>
        <w:ind w:left="284" w:hanging="284"/>
        <w:jc w:val="both"/>
        <w:rPr>
          <w:rFonts w:asciiTheme="majorHAnsi" w:hAnsiTheme="majorHAnsi" w:cstheme="majorHAnsi"/>
          <w:sz w:val="20"/>
          <w:szCs w:val="20"/>
        </w:rPr>
      </w:pPr>
      <w:r w:rsidRPr="00523AC5">
        <w:rPr>
          <w:rFonts w:asciiTheme="majorHAnsi" w:hAnsiTheme="majorHAnsi" w:cstheme="majorHAnsi"/>
          <w:sz w:val="20"/>
          <w:szCs w:val="20"/>
        </w:rPr>
        <w:t>5.- No contar con sanción vigente y/o inhabilitado por el BID y/o Banco Mundial y/u otra organización internacional y/u organismo multilateral y/o Estados y/o entidades cooperantes</w:t>
      </w:r>
    </w:p>
    <w:p w14:paraId="68F5C082" w14:textId="77777777" w:rsidR="008204A4" w:rsidRPr="008204A4" w:rsidRDefault="008204A4" w:rsidP="008204A4">
      <w:pPr>
        <w:widowControl w:val="0"/>
        <w:autoSpaceDE w:val="0"/>
        <w:autoSpaceDN w:val="0"/>
        <w:adjustRightInd w:val="0"/>
        <w:jc w:val="both"/>
        <w:rPr>
          <w:rFonts w:asciiTheme="majorHAnsi" w:eastAsia="Batang" w:hAnsiTheme="majorHAnsi" w:cstheme="majorHAnsi"/>
          <w:sz w:val="20"/>
          <w:szCs w:val="20"/>
          <w:lang w:eastAsia="es-PE"/>
        </w:rPr>
      </w:pPr>
    </w:p>
    <w:p w14:paraId="36E72D1E" w14:textId="77777777" w:rsidR="008204A4" w:rsidRPr="008204A4" w:rsidRDefault="008204A4" w:rsidP="008204A4">
      <w:pPr>
        <w:widowControl w:val="0"/>
        <w:autoSpaceDE w:val="0"/>
        <w:autoSpaceDN w:val="0"/>
        <w:adjustRightInd w:val="0"/>
        <w:jc w:val="both"/>
        <w:rPr>
          <w:rFonts w:asciiTheme="majorHAnsi" w:eastAsia="Batang" w:hAnsiTheme="majorHAnsi" w:cstheme="majorHAnsi"/>
          <w:iCs/>
          <w:sz w:val="20"/>
          <w:szCs w:val="20"/>
          <w:lang w:eastAsia="es-PE"/>
        </w:rPr>
      </w:pPr>
      <w:r w:rsidRPr="008204A4">
        <w:rPr>
          <w:rFonts w:asciiTheme="majorHAnsi" w:eastAsia="Batang" w:hAnsiTheme="majorHAnsi" w:cstheme="majorHAnsi"/>
          <w:iCs/>
          <w:sz w:val="20"/>
          <w:szCs w:val="20"/>
          <w:lang w:eastAsia="es-PE"/>
        </w:rPr>
        <w:t>Lima, …………. de ……………………</w:t>
      </w:r>
      <w:proofErr w:type="gramStart"/>
      <w:r w:rsidRPr="008204A4">
        <w:rPr>
          <w:rFonts w:asciiTheme="majorHAnsi" w:eastAsia="Batang" w:hAnsiTheme="majorHAnsi" w:cstheme="majorHAnsi"/>
          <w:iCs/>
          <w:sz w:val="20"/>
          <w:szCs w:val="20"/>
          <w:lang w:eastAsia="es-PE"/>
        </w:rPr>
        <w:t>…….</w:t>
      </w:r>
      <w:proofErr w:type="gramEnd"/>
      <w:r w:rsidRPr="008204A4">
        <w:rPr>
          <w:rFonts w:asciiTheme="majorHAnsi" w:eastAsia="Batang" w:hAnsiTheme="majorHAnsi" w:cstheme="majorHAnsi"/>
          <w:iCs/>
          <w:sz w:val="20"/>
          <w:szCs w:val="20"/>
          <w:lang w:eastAsia="es-PE"/>
        </w:rPr>
        <w:t>. del …</w:t>
      </w:r>
      <w:proofErr w:type="gramStart"/>
      <w:r w:rsidRPr="008204A4">
        <w:rPr>
          <w:rFonts w:asciiTheme="majorHAnsi" w:eastAsia="Batang" w:hAnsiTheme="majorHAnsi" w:cstheme="majorHAnsi"/>
          <w:iCs/>
          <w:sz w:val="20"/>
          <w:szCs w:val="20"/>
          <w:lang w:eastAsia="es-PE"/>
        </w:rPr>
        <w:t>…….</w:t>
      </w:r>
      <w:proofErr w:type="gramEnd"/>
      <w:r w:rsidRPr="008204A4">
        <w:rPr>
          <w:rFonts w:asciiTheme="majorHAnsi" w:eastAsia="Batang" w:hAnsiTheme="majorHAnsi" w:cstheme="majorHAnsi"/>
          <w:iCs/>
          <w:sz w:val="20"/>
          <w:szCs w:val="20"/>
          <w:lang w:eastAsia="es-PE"/>
        </w:rPr>
        <w:t>.</w:t>
      </w:r>
    </w:p>
    <w:p w14:paraId="5DBAB555" w14:textId="77777777" w:rsidR="008204A4" w:rsidRPr="008204A4" w:rsidRDefault="008204A4" w:rsidP="008204A4">
      <w:pPr>
        <w:widowControl w:val="0"/>
        <w:autoSpaceDE w:val="0"/>
        <w:autoSpaceDN w:val="0"/>
        <w:adjustRightInd w:val="0"/>
        <w:jc w:val="both"/>
        <w:rPr>
          <w:rFonts w:asciiTheme="majorHAnsi" w:eastAsia="Batang" w:hAnsiTheme="majorHAnsi" w:cstheme="majorHAnsi"/>
          <w:iCs/>
          <w:sz w:val="20"/>
          <w:szCs w:val="20"/>
          <w:lang w:eastAsia="es-PE"/>
        </w:rPr>
      </w:pPr>
    </w:p>
    <w:p w14:paraId="5ECB6B1F" w14:textId="77777777" w:rsidR="008204A4" w:rsidRPr="008204A4" w:rsidRDefault="008204A4" w:rsidP="008204A4">
      <w:pPr>
        <w:widowControl w:val="0"/>
        <w:autoSpaceDE w:val="0"/>
        <w:autoSpaceDN w:val="0"/>
        <w:adjustRightInd w:val="0"/>
        <w:jc w:val="both"/>
        <w:rPr>
          <w:rFonts w:asciiTheme="majorHAnsi" w:eastAsia="Batang" w:hAnsiTheme="majorHAnsi" w:cstheme="majorHAnsi"/>
          <w:b/>
          <w:i/>
          <w:iCs/>
          <w:sz w:val="20"/>
          <w:szCs w:val="20"/>
          <w:lang w:eastAsia="es-PE"/>
        </w:rPr>
      </w:pPr>
    </w:p>
    <w:p w14:paraId="3CD97E05" w14:textId="77777777" w:rsidR="008204A4" w:rsidRPr="008204A4" w:rsidRDefault="008204A4" w:rsidP="008204A4">
      <w:pPr>
        <w:widowControl w:val="0"/>
        <w:autoSpaceDE w:val="0"/>
        <w:autoSpaceDN w:val="0"/>
        <w:adjustRightInd w:val="0"/>
        <w:jc w:val="both"/>
        <w:rPr>
          <w:rFonts w:asciiTheme="majorHAnsi" w:eastAsia="Batang" w:hAnsiTheme="majorHAnsi" w:cstheme="majorHAnsi"/>
          <w:b/>
          <w:i/>
          <w:iCs/>
          <w:sz w:val="20"/>
          <w:szCs w:val="20"/>
          <w:lang w:eastAsia="es-PE"/>
        </w:rPr>
      </w:pPr>
    </w:p>
    <w:p w14:paraId="7EC46605" w14:textId="77777777" w:rsidR="008204A4" w:rsidRPr="008204A4" w:rsidRDefault="008204A4" w:rsidP="008204A4">
      <w:pPr>
        <w:widowControl w:val="0"/>
        <w:autoSpaceDE w:val="0"/>
        <w:autoSpaceDN w:val="0"/>
        <w:adjustRightInd w:val="0"/>
        <w:jc w:val="both"/>
        <w:rPr>
          <w:rFonts w:asciiTheme="majorHAnsi" w:eastAsia="Batang" w:hAnsiTheme="majorHAnsi" w:cstheme="majorHAnsi"/>
          <w:sz w:val="20"/>
          <w:szCs w:val="20"/>
          <w:lang w:eastAsia="es-PE"/>
        </w:rPr>
      </w:pPr>
    </w:p>
    <w:p w14:paraId="4F8AD6B6" w14:textId="77777777" w:rsidR="008204A4" w:rsidRPr="008204A4" w:rsidRDefault="008204A4" w:rsidP="008204A4">
      <w:pPr>
        <w:widowControl w:val="0"/>
        <w:autoSpaceDE w:val="0"/>
        <w:autoSpaceDN w:val="0"/>
        <w:adjustRightInd w:val="0"/>
        <w:jc w:val="both"/>
        <w:rPr>
          <w:rFonts w:asciiTheme="majorHAnsi" w:eastAsia="Batang" w:hAnsiTheme="majorHAnsi" w:cstheme="majorHAnsi"/>
          <w:sz w:val="20"/>
          <w:szCs w:val="20"/>
          <w:lang w:eastAsia="es-PE"/>
        </w:rPr>
      </w:pPr>
      <w:r w:rsidRPr="008204A4">
        <w:rPr>
          <w:rFonts w:asciiTheme="majorHAnsi" w:eastAsia="Batang" w:hAnsiTheme="majorHAnsi" w:cstheme="majorHAnsi"/>
          <w:sz w:val="20"/>
          <w:szCs w:val="20"/>
          <w:lang w:eastAsia="es-PE"/>
        </w:rPr>
        <w:t>------------------------------------------</w:t>
      </w:r>
    </w:p>
    <w:tbl>
      <w:tblPr>
        <w:tblW w:w="0" w:type="auto"/>
        <w:tblLook w:val="04A0" w:firstRow="1" w:lastRow="0" w:firstColumn="1" w:lastColumn="0" w:noHBand="0" w:noVBand="1"/>
      </w:tblPr>
      <w:tblGrid>
        <w:gridCol w:w="7868"/>
      </w:tblGrid>
      <w:tr w:rsidR="008204A4" w:rsidRPr="008204A4" w14:paraId="0A8FDAFE" w14:textId="77777777" w:rsidTr="009808A4">
        <w:trPr>
          <w:trHeight w:val="345"/>
        </w:trPr>
        <w:tc>
          <w:tcPr>
            <w:tcW w:w="7868" w:type="dxa"/>
          </w:tcPr>
          <w:p w14:paraId="1C5BD890" w14:textId="77777777" w:rsidR="008204A4" w:rsidRPr="008204A4" w:rsidRDefault="008204A4" w:rsidP="009808A4">
            <w:pPr>
              <w:spacing w:before="100" w:beforeAutospacing="1" w:after="100" w:afterAutospacing="1" w:line="160" w:lineRule="atLeast"/>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RAZON SOCIAL:</w:t>
            </w:r>
          </w:p>
        </w:tc>
      </w:tr>
      <w:tr w:rsidR="008204A4" w:rsidRPr="008204A4" w14:paraId="28D86ACA" w14:textId="77777777" w:rsidTr="009808A4">
        <w:trPr>
          <w:trHeight w:val="364"/>
        </w:trPr>
        <w:tc>
          <w:tcPr>
            <w:tcW w:w="7868" w:type="dxa"/>
          </w:tcPr>
          <w:p w14:paraId="4BD0EB1C" w14:textId="77777777" w:rsidR="008204A4" w:rsidRPr="008204A4" w:rsidRDefault="008204A4" w:rsidP="009808A4">
            <w:pPr>
              <w:spacing w:before="100" w:beforeAutospacing="1" w:after="100" w:afterAutospacing="1" w:line="160" w:lineRule="atLeast"/>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 xml:space="preserve">RUC </w:t>
            </w:r>
            <w:proofErr w:type="spellStart"/>
            <w:r w:rsidRPr="008204A4">
              <w:rPr>
                <w:rFonts w:asciiTheme="majorHAnsi" w:hAnsiTheme="majorHAnsi" w:cstheme="majorHAnsi"/>
                <w:b/>
                <w:sz w:val="20"/>
                <w:szCs w:val="20"/>
                <w:lang w:eastAsia="ar-SA"/>
              </w:rPr>
              <w:t>N°</w:t>
            </w:r>
            <w:proofErr w:type="spellEnd"/>
            <w:r w:rsidRPr="008204A4">
              <w:rPr>
                <w:rFonts w:asciiTheme="majorHAnsi" w:hAnsiTheme="majorHAnsi" w:cstheme="majorHAnsi"/>
                <w:b/>
                <w:sz w:val="20"/>
                <w:szCs w:val="20"/>
                <w:lang w:eastAsia="ar-SA"/>
              </w:rPr>
              <w:t>:</w:t>
            </w:r>
          </w:p>
        </w:tc>
      </w:tr>
    </w:tbl>
    <w:p w14:paraId="6E672B22" w14:textId="64990FF2" w:rsidR="008204A4" w:rsidRDefault="008204A4" w:rsidP="0094142F">
      <w:pPr>
        <w:spacing w:before="120" w:after="120"/>
        <w:rPr>
          <w:rFonts w:asciiTheme="majorHAnsi" w:hAnsiTheme="majorHAnsi" w:cstheme="majorHAnsi"/>
          <w:sz w:val="20"/>
          <w:szCs w:val="20"/>
        </w:rPr>
      </w:pPr>
    </w:p>
    <w:p w14:paraId="5F059A0B" w14:textId="77777777" w:rsidR="008204A4" w:rsidRDefault="008204A4">
      <w:pPr>
        <w:rPr>
          <w:rFonts w:asciiTheme="majorHAnsi" w:hAnsiTheme="majorHAnsi" w:cstheme="majorHAnsi"/>
          <w:sz w:val="20"/>
          <w:szCs w:val="20"/>
        </w:rPr>
      </w:pPr>
      <w:r>
        <w:rPr>
          <w:rFonts w:asciiTheme="majorHAnsi" w:hAnsiTheme="majorHAnsi" w:cstheme="majorHAnsi"/>
          <w:sz w:val="20"/>
          <w:szCs w:val="20"/>
        </w:rPr>
        <w:br w:type="page"/>
      </w:r>
    </w:p>
    <w:p w14:paraId="5B77F610" w14:textId="77777777" w:rsidR="008204A4" w:rsidRPr="008204A4" w:rsidRDefault="008204A4" w:rsidP="008204A4">
      <w:pPr>
        <w:tabs>
          <w:tab w:val="left" w:pos="-720"/>
        </w:tabs>
        <w:jc w:val="center"/>
        <w:rPr>
          <w:rFonts w:asciiTheme="majorHAnsi" w:hAnsiTheme="majorHAnsi" w:cstheme="majorHAnsi"/>
        </w:rPr>
      </w:pPr>
      <w:r w:rsidRPr="008204A4">
        <w:rPr>
          <w:rFonts w:asciiTheme="majorHAnsi" w:hAnsiTheme="majorHAnsi" w:cstheme="majorHAnsi"/>
          <w:b/>
        </w:rPr>
        <w:lastRenderedPageBreak/>
        <w:t>DECLARACIÓN JURADA PARA PREVENIR CASOS DE NEPOTISMO</w:t>
      </w:r>
    </w:p>
    <w:p w14:paraId="24279C28" w14:textId="77777777" w:rsidR="008204A4" w:rsidRPr="008204A4" w:rsidRDefault="008204A4" w:rsidP="008204A4">
      <w:pPr>
        <w:spacing w:beforeLines="60" w:before="144" w:afterLines="60" w:after="144"/>
        <w:rPr>
          <w:rFonts w:asciiTheme="majorHAnsi" w:hAnsiTheme="majorHAnsi" w:cstheme="majorHAnsi"/>
        </w:rPr>
      </w:pPr>
    </w:p>
    <w:p w14:paraId="1E9E63EE" w14:textId="77777777" w:rsidR="008204A4" w:rsidRPr="008204A4" w:rsidRDefault="008204A4" w:rsidP="008204A4">
      <w:pPr>
        <w:shd w:val="clear" w:color="auto" w:fill="FFFFFF"/>
        <w:jc w:val="center"/>
        <w:rPr>
          <w:rFonts w:asciiTheme="majorHAnsi" w:hAnsiTheme="majorHAnsi" w:cstheme="majorHAnsi"/>
          <w:sz w:val="20"/>
          <w:szCs w:val="20"/>
          <w:lang w:eastAsia="es-PE"/>
        </w:rPr>
      </w:pPr>
      <w:r w:rsidRPr="008204A4">
        <w:rPr>
          <w:rFonts w:asciiTheme="majorHAnsi" w:hAnsiTheme="majorHAnsi" w:cstheme="majorHAnsi"/>
          <w:b/>
          <w:bCs/>
          <w:sz w:val="20"/>
          <w:szCs w:val="20"/>
          <w:lang w:eastAsia="es-PE"/>
        </w:rPr>
        <w:t>DECLARACIÓN JURADA</w:t>
      </w:r>
    </w:p>
    <w:p w14:paraId="3D6C5A2F" w14:textId="77777777" w:rsidR="008204A4" w:rsidRPr="008204A4" w:rsidRDefault="008204A4" w:rsidP="008204A4">
      <w:pPr>
        <w:shd w:val="clear" w:color="auto" w:fill="FFFFFF"/>
        <w:jc w:val="center"/>
        <w:rPr>
          <w:rFonts w:asciiTheme="majorHAnsi" w:hAnsiTheme="majorHAnsi" w:cstheme="majorHAnsi"/>
          <w:sz w:val="20"/>
          <w:szCs w:val="20"/>
          <w:lang w:eastAsia="es-PE"/>
        </w:rPr>
      </w:pPr>
      <w:r w:rsidRPr="008204A4">
        <w:rPr>
          <w:rFonts w:asciiTheme="majorHAnsi" w:hAnsiTheme="majorHAnsi" w:cstheme="majorHAnsi"/>
          <w:b/>
          <w:bCs/>
          <w:sz w:val="20"/>
          <w:szCs w:val="20"/>
          <w:lang w:eastAsia="es-PE"/>
        </w:rPr>
        <w:t xml:space="preserve">(Artículo 2 del Decreto Supremo </w:t>
      </w:r>
      <w:proofErr w:type="spellStart"/>
      <w:r w:rsidRPr="008204A4">
        <w:rPr>
          <w:rFonts w:asciiTheme="majorHAnsi" w:hAnsiTheme="majorHAnsi" w:cstheme="majorHAnsi"/>
          <w:b/>
          <w:bCs/>
          <w:sz w:val="20"/>
          <w:szCs w:val="20"/>
          <w:lang w:eastAsia="es-PE"/>
        </w:rPr>
        <w:t>Nº</w:t>
      </w:r>
      <w:proofErr w:type="spellEnd"/>
      <w:r w:rsidRPr="008204A4">
        <w:rPr>
          <w:rFonts w:asciiTheme="majorHAnsi" w:hAnsiTheme="majorHAnsi" w:cstheme="majorHAnsi"/>
          <w:b/>
          <w:bCs/>
          <w:sz w:val="20"/>
          <w:szCs w:val="20"/>
          <w:lang w:eastAsia="es-PE"/>
        </w:rPr>
        <w:t xml:space="preserve"> 034-2005-PCM)</w:t>
      </w:r>
    </w:p>
    <w:p w14:paraId="00CC83D0" w14:textId="77777777" w:rsidR="008204A4" w:rsidRPr="008204A4" w:rsidRDefault="008204A4" w:rsidP="008204A4">
      <w:pPr>
        <w:rPr>
          <w:rFonts w:asciiTheme="majorHAnsi" w:hAnsiTheme="majorHAnsi" w:cstheme="majorHAnsi"/>
        </w:rPr>
      </w:pPr>
      <w:proofErr w:type="gramStart"/>
      <w:r w:rsidRPr="008204A4">
        <w:rPr>
          <w:rFonts w:asciiTheme="majorHAnsi" w:hAnsiTheme="majorHAnsi" w:cstheme="majorHAnsi"/>
          <w:sz w:val="20"/>
          <w:szCs w:val="20"/>
        </w:rPr>
        <w:t>Lima,…</w:t>
      </w:r>
      <w:proofErr w:type="gramEnd"/>
      <w:r w:rsidRPr="008204A4">
        <w:rPr>
          <w:rFonts w:asciiTheme="majorHAnsi" w:hAnsiTheme="majorHAnsi" w:cstheme="majorHAnsi"/>
          <w:sz w:val="20"/>
          <w:szCs w:val="20"/>
        </w:rPr>
        <w:t>…… de…………………</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 Del 202…</w:t>
      </w:r>
    </w:p>
    <w:p w14:paraId="40E961A8" w14:textId="77777777" w:rsidR="008204A4" w:rsidRPr="008204A4" w:rsidRDefault="008204A4" w:rsidP="008204A4">
      <w:pPr>
        <w:shd w:val="clear" w:color="auto" w:fill="FFFFFF"/>
        <w:spacing w:before="144" w:after="144"/>
        <w:rPr>
          <w:rFonts w:asciiTheme="majorHAnsi" w:hAnsiTheme="majorHAnsi" w:cstheme="majorHAnsi"/>
          <w:sz w:val="20"/>
          <w:szCs w:val="20"/>
          <w:lang w:eastAsia="es-PE"/>
        </w:rPr>
      </w:pPr>
      <w:r w:rsidRPr="008204A4">
        <w:rPr>
          <w:rFonts w:asciiTheme="majorHAnsi" w:hAnsiTheme="majorHAnsi" w:cstheme="majorHAnsi"/>
          <w:sz w:val="20"/>
          <w:szCs w:val="20"/>
          <w:lang w:eastAsia="es-PE"/>
        </w:rPr>
        <w:t> </w:t>
      </w:r>
    </w:p>
    <w:p w14:paraId="5454527B" w14:textId="7777777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Señores</w:t>
      </w:r>
    </w:p>
    <w:p w14:paraId="41ED25EE" w14:textId="77777777" w:rsidR="008204A4" w:rsidRPr="008204A4" w:rsidRDefault="008204A4" w:rsidP="008204A4">
      <w:pPr>
        <w:pStyle w:val="Sinespaciado"/>
        <w:jc w:val="both"/>
        <w:rPr>
          <w:rFonts w:asciiTheme="majorHAnsi" w:hAnsiTheme="majorHAnsi" w:cstheme="majorHAnsi"/>
          <w:b/>
          <w:bCs/>
          <w:sz w:val="20"/>
          <w:szCs w:val="20"/>
          <w:lang w:val="es-MX"/>
        </w:rPr>
      </w:pPr>
      <w:r w:rsidRPr="008204A4">
        <w:rPr>
          <w:rFonts w:asciiTheme="majorHAnsi" w:hAnsiTheme="majorHAnsi" w:cstheme="majorHAnsi"/>
          <w:b/>
          <w:bCs/>
          <w:sz w:val="20"/>
          <w:szCs w:val="20"/>
          <w:lang w:val="es-MX"/>
        </w:rPr>
        <w:t xml:space="preserve">UE: 003 - FOMENTO Y GESTIÓN SOSTENIBLE DE LA PRODUCCIÓN FORESTAL EN EL PERÚ </w:t>
      </w:r>
    </w:p>
    <w:p w14:paraId="41D4EEDB"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es-MX" w:eastAsia="ar-SA"/>
        </w:rPr>
        <w:t>SERVICIO NACIONAL FORESTAL Y DE FAUNA SILVESTRE - SERFOR</w:t>
      </w:r>
    </w:p>
    <w:p w14:paraId="20DC27C5"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pt-PT"/>
        </w:rPr>
        <w:t xml:space="preserve">Avenida Javier Oeste N° 2442 Urb. </w:t>
      </w:r>
      <w:r w:rsidRPr="008204A4">
        <w:rPr>
          <w:rFonts w:asciiTheme="majorHAnsi" w:hAnsiTheme="majorHAnsi" w:cstheme="majorHAnsi"/>
          <w:bCs/>
          <w:sz w:val="20"/>
          <w:szCs w:val="20"/>
          <w:lang w:val="es-MX"/>
        </w:rPr>
        <w:t>Orrantia - Magdalena del Mar, Lima 17</w:t>
      </w:r>
    </w:p>
    <w:p w14:paraId="38EE6CBC" w14:textId="7777777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Presente. -  </w:t>
      </w:r>
    </w:p>
    <w:p w14:paraId="2DCE3CAB" w14:textId="77777777" w:rsidR="008204A4" w:rsidRPr="008204A4" w:rsidRDefault="008204A4" w:rsidP="008204A4">
      <w:pPr>
        <w:shd w:val="clear" w:color="auto" w:fill="FFFFFF"/>
        <w:ind w:left="708"/>
        <w:rPr>
          <w:rFonts w:asciiTheme="majorHAnsi" w:hAnsiTheme="majorHAnsi" w:cstheme="majorHAnsi"/>
          <w:sz w:val="20"/>
          <w:szCs w:val="20"/>
          <w:lang w:eastAsia="es-PE"/>
        </w:rPr>
      </w:pPr>
      <w:r w:rsidRPr="008204A4">
        <w:rPr>
          <w:rFonts w:asciiTheme="majorHAnsi" w:hAnsiTheme="majorHAnsi" w:cstheme="majorHAnsi"/>
          <w:sz w:val="20"/>
          <w:szCs w:val="20"/>
          <w:lang w:eastAsia="es-PE"/>
        </w:rPr>
        <w:t> </w:t>
      </w:r>
    </w:p>
    <w:p w14:paraId="5BFA33D3" w14:textId="77777777" w:rsidR="008204A4" w:rsidRPr="008204A4" w:rsidRDefault="008204A4" w:rsidP="008204A4">
      <w:pPr>
        <w:widowControl w:val="0"/>
        <w:jc w:val="both"/>
        <w:rPr>
          <w:rFonts w:asciiTheme="majorHAnsi" w:hAnsiTheme="majorHAnsi" w:cstheme="majorHAnsi"/>
          <w:sz w:val="20"/>
          <w:szCs w:val="20"/>
        </w:rPr>
      </w:pPr>
      <w:r w:rsidRPr="008204A4">
        <w:rPr>
          <w:rFonts w:asciiTheme="majorHAnsi" w:hAnsiTheme="majorHAnsi" w:cstheme="majorHAnsi"/>
          <w:sz w:val="20"/>
          <w:szCs w:val="20"/>
        </w:rPr>
        <w:t xml:space="preserve">Mediante el presente, ……………………………………………………………………, identificado con </w:t>
      </w:r>
      <w:r w:rsidRPr="008204A4">
        <w:rPr>
          <w:rFonts w:asciiTheme="majorHAnsi" w:hAnsiTheme="majorHAnsi" w:cstheme="majorHAnsi"/>
          <w:b/>
          <w:sz w:val="20"/>
          <w:szCs w:val="20"/>
        </w:rPr>
        <w:t xml:space="preserve">DNI </w:t>
      </w:r>
      <w:proofErr w:type="spellStart"/>
      <w:r w:rsidRPr="008204A4">
        <w:rPr>
          <w:rFonts w:asciiTheme="majorHAnsi" w:hAnsiTheme="majorHAnsi" w:cstheme="majorHAnsi"/>
          <w:b/>
          <w:sz w:val="20"/>
          <w:szCs w:val="20"/>
        </w:rPr>
        <w:t>N°</w:t>
      </w:r>
      <w:proofErr w:type="spellEnd"/>
      <w:r w:rsidRPr="008204A4">
        <w:rPr>
          <w:rFonts w:asciiTheme="majorHAnsi" w:hAnsiTheme="majorHAnsi" w:cstheme="majorHAnsi"/>
          <w:b/>
          <w:sz w:val="20"/>
          <w:szCs w:val="20"/>
        </w:rPr>
        <w:t xml:space="preserve"> …………………</w:t>
      </w:r>
      <w:proofErr w:type="gramStart"/>
      <w:r w:rsidRPr="008204A4">
        <w:rPr>
          <w:rFonts w:asciiTheme="majorHAnsi" w:hAnsiTheme="majorHAnsi" w:cstheme="majorHAnsi"/>
          <w:b/>
          <w:sz w:val="20"/>
          <w:szCs w:val="20"/>
        </w:rPr>
        <w:t>…….</w:t>
      </w:r>
      <w:proofErr w:type="gramEnd"/>
      <w:r w:rsidRPr="008204A4">
        <w:rPr>
          <w:rFonts w:asciiTheme="majorHAnsi" w:hAnsiTheme="majorHAnsi" w:cstheme="majorHAnsi"/>
          <w:b/>
          <w:sz w:val="20"/>
          <w:szCs w:val="20"/>
        </w:rPr>
        <w:t>.</w:t>
      </w:r>
      <w:r w:rsidRPr="008204A4">
        <w:rPr>
          <w:rFonts w:asciiTheme="majorHAnsi" w:hAnsiTheme="majorHAnsi" w:cstheme="majorHAnsi"/>
          <w:sz w:val="20"/>
          <w:szCs w:val="20"/>
        </w:rPr>
        <w:t xml:space="preserve">, declaro bajo juramento: </w:t>
      </w:r>
    </w:p>
    <w:p w14:paraId="28A31F56" w14:textId="77777777" w:rsidR="008204A4" w:rsidRPr="008204A4" w:rsidRDefault="008204A4" w:rsidP="008204A4">
      <w:pPr>
        <w:shd w:val="clear" w:color="auto" w:fill="FFFFFF"/>
        <w:spacing w:before="144" w:after="144"/>
        <w:jc w:val="both"/>
        <w:rPr>
          <w:rFonts w:asciiTheme="majorHAnsi" w:hAnsiTheme="majorHAnsi" w:cstheme="majorHAnsi"/>
          <w:sz w:val="20"/>
          <w:szCs w:val="20"/>
          <w:lang w:eastAsia="es-PE"/>
        </w:rPr>
      </w:pPr>
      <w:r w:rsidRPr="008204A4">
        <w:rPr>
          <w:rFonts w:asciiTheme="majorHAnsi" w:hAnsiTheme="majorHAnsi" w:cstheme="majorHAnsi"/>
          <w:sz w:val="20"/>
          <w:szCs w:val="20"/>
          <w:lang w:eastAsia="es-PE"/>
        </w:rPr>
        <w:t>NO tener relación de parentesco hasta el cuarto grado de consanguinidad, segundo de afinidad o vínculo conyugal, con alguna autoridad, funcionario de confianza o directivo, asesor o servidor del SERFOR, independientemente de su régimen laboral o contractual.</w:t>
      </w:r>
    </w:p>
    <w:p w14:paraId="14F5FF7C" w14:textId="77777777" w:rsidR="008204A4" w:rsidRPr="008204A4" w:rsidRDefault="008204A4" w:rsidP="008204A4">
      <w:pPr>
        <w:shd w:val="clear" w:color="auto" w:fill="FFFFFF"/>
        <w:spacing w:before="144" w:after="144"/>
        <w:jc w:val="both"/>
        <w:rPr>
          <w:rFonts w:asciiTheme="majorHAnsi" w:hAnsiTheme="majorHAnsi" w:cstheme="majorHAnsi"/>
          <w:sz w:val="20"/>
          <w:szCs w:val="20"/>
          <w:lang w:eastAsia="es-PE"/>
        </w:rPr>
      </w:pPr>
      <w:r w:rsidRPr="008204A4">
        <w:rPr>
          <w:rFonts w:asciiTheme="majorHAnsi" w:hAnsiTheme="majorHAnsi" w:cstheme="majorHAnsi"/>
          <w:sz w:val="20"/>
          <w:szCs w:val="20"/>
          <w:lang w:eastAsia="es-PE"/>
        </w:rPr>
        <w:t xml:space="preserve">La presente Declaración Jurada, está amparada por el Principio de Presunción de Veracidad y Principio de Privilegio de Controles Posteriores, a que se refiere el Texto Único Ordenado de la Ley </w:t>
      </w:r>
      <w:proofErr w:type="spellStart"/>
      <w:r w:rsidRPr="008204A4">
        <w:rPr>
          <w:rFonts w:asciiTheme="majorHAnsi" w:hAnsiTheme="majorHAnsi" w:cstheme="majorHAnsi"/>
          <w:sz w:val="20"/>
          <w:szCs w:val="20"/>
          <w:lang w:eastAsia="es-PE"/>
        </w:rPr>
        <w:t>N°</w:t>
      </w:r>
      <w:proofErr w:type="spellEnd"/>
      <w:r w:rsidRPr="008204A4">
        <w:rPr>
          <w:rFonts w:asciiTheme="majorHAnsi" w:hAnsiTheme="majorHAnsi" w:cstheme="majorHAnsi"/>
          <w:sz w:val="20"/>
          <w:szCs w:val="20"/>
          <w:lang w:eastAsia="es-PE"/>
        </w:rPr>
        <w:t xml:space="preserve"> 27444 - Ley de Procedimiento Administrativo General aprobado mediante Decreto Supremo </w:t>
      </w:r>
      <w:proofErr w:type="spellStart"/>
      <w:r w:rsidRPr="008204A4">
        <w:rPr>
          <w:rFonts w:asciiTheme="majorHAnsi" w:hAnsiTheme="majorHAnsi" w:cstheme="majorHAnsi"/>
          <w:sz w:val="20"/>
          <w:szCs w:val="20"/>
          <w:lang w:eastAsia="es-PE"/>
        </w:rPr>
        <w:t>N°</w:t>
      </w:r>
      <w:proofErr w:type="spellEnd"/>
      <w:r w:rsidRPr="008204A4">
        <w:rPr>
          <w:rFonts w:asciiTheme="majorHAnsi" w:hAnsiTheme="majorHAnsi" w:cstheme="majorHAnsi"/>
          <w:sz w:val="20"/>
          <w:szCs w:val="20"/>
          <w:lang w:eastAsia="es-PE"/>
        </w:rPr>
        <w:t xml:space="preserve"> 004-2019-JUS, que aprueba por lo que los datos consignados, quedan bajo responsabilidad del suscrito, en concordancia con el artículo IV del citado TUO.</w:t>
      </w:r>
    </w:p>
    <w:p w14:paraId="3C56F856" w14:textId="77777777" w:rsidR="008204A4" w:rsidRPr="008204A4" w:rsidRDefault="008204A4" w:rsidP="008204A4">
      <w:pPr>
        <w:shd w:val="clear" w:color="auto" w:fill="FFFFFF"/>
        <w:jc w:val="both"/>
        <w:rPr>
          <w:rFonts w:asciiTheme="majorHAnsi" w:hAnsiTheme="majorHAnsi" w:cstheme="majorHAnsi"/>
          <w:sz w:val="20"/>
          <w:szCs w:val="20"/>
          <w:lang w:eastAsia="es-PE"/>
        </w:rPr>
      </w:pPr>
      <w:r w:rsidRPr="008204A4">
        <w:rPr>
          <w:rFonts w:asciiTheme="majorHAnsi" w:hAnsiTheme="majorHAnsi" w:cstheme="majorHAnsi"/>
          <w:sz w:val="20"/>
          <w:szCs w:val="20"/>
          <w:lang w:eastAsia="es-PE"/>
        </w:rPr>
        <w:t>Atentamente,</w:t>
      </w:r>
    </w:p>
    <w:p w14:paraId="6F81CF3C" w14:textId="77777777" w:rsidR="008204A4" w:rsidRPr="008204A4" w:rsidRDefault="008204A4" w:rsidP="008204A4">
      <w:pPr>
        <w:widowControl w:val="0"/>
        <w:autoSpaceDE w:val="0"/>
        <w:autoSpaceDN w:val="0"/>
        <w:adjustRightInd w:val="0"/>
        <w:jc w:val="both"/>
        <w:rPr>
          <w:rFonts w:asciiTheme="majorHAnsi" w:eastAsia="Batang" w:hAnsiTheme="majorHAnsi" w:cstheme="majorHAnsi"/>
          <w:sz w:val="20"/>
          <w:szCs w:val="20"/>
          <w:lang w:eastAsia="es-PE"/>
        </w:rPr>
      </w:pPr>
    </w:p>
    <w:p w14:paraId="61F82263" w14:textId="77777777" w:rsidR="008204A4" w:rsidRPr="008204A4" w:rsidRDefault="008204A4" w:rsidP="008204A4">
      <w:pPr>
        <w:widowControl w:val="0"/>
        <w:autoSpaceDE w:val="0"/>
        <w:autoSpaceDN w:val="0"/>
        <w:adjustRightInd w:val="0"/>
        <w:jc w:val="both"/>
        <w:rPr>
          <w:rFonts w:asciiTheme="majorHAnsi" w:eastAsia="Batang" w:hAnsiTheme="majorHAnsi" w:cstheme="majorHAnsi"/>
          <w:sz w:val="20"/>
          <w:szCs w:val="20"/>
          <w:lang w:eastAsia="es-PE"/>
        </w:rPr>
      </w:pPr>
    </w:p>
    <w:p w14:paraId="074C17E5" w14:textId="77777777" w:rsidR="008204A4" w:rsidRPr="008204A4" w:rsidRDefault="008204A4" w:rsidP="008204A4">
      <w:pPr>
        <w:widowControl w:val="0"/>
        <w:autoSpaceDE w:val="0"/>
        <w:autoSpaceDN w:val="0"/>
        <w:adjustRightInd w:val="0"/>
        <w:spacing w:after="0"/>
        <w:jc w:val="both"/>
        <w:rPr>
          <w:rFonts w:asciiTheme="majorHAnsi" w:eastAsia="Batang" w:hAnsiTheme="majorHAnsi" w:cstheme="majorHAnsi"/>
          <w:sz w:val="20"/>
          <w:szCs w:val="20"/>
          <w:lang w:eastAsia="es-PE"/>
        </w:rPr>
      </w:pPr>
      <w:r w:rsidRPr="008204A4">
        <w:rPr>
          <w:rFonts w:asciiTheme="majorHAnsi" w:eastAsia="Batang" w:hAnsiTheme="majorHAnsi" w:cstheme="majorHAnsi"/>
          <w:sz w:val="20"/>
          <w:szCs w:val="20"/>
          <w:lang w:eastAsia="es-PE"/>
        </w:rPr>
        <w:t>------------------------------------------</w:t>
      </w:r>
    </w:p>
    <w:tbl>
      <w:tblPr>
        <w:tblW w:w="0" w:type="auto"/>
        <w:tblLook w:val="04A0" w:firstRow="1" w:lastRow="0" w:firstColumn="1" w:lastColumn="0" w:noHBand="0" w:noVBand="1"/>
      </w:tblPr>
      <w:tblGrid>
        <w:gridCol w:w="7868"/>
      </w:tblGrid>
      <w:tr w:rsidR="008204A4" w:rsidRPr="008204A4" w14:paraId="062D1911" w14:textId="77777777" w:rsidTr="009808A4">
        <w:trPr>
          <w:trHeight w:val="345"/>
        </w:trPr>
        <w:tc>
          <w:tcPr>
            <w:tcW w:w="7868" w:type="dxa"/>
          </w:tcPr>
          <w:p w14:paraId="0D3D5D33" w14:textId="77777777" w:rsidR="008204A4" w:rsidRPr="008204A4" w:rsidRDefault="008204A4" w:rsidP="009808A4">
            <w:pPr>
              <w:spacing w:before="100" w:beforeAutospacing="1" w:after="100" w:afterAutospacing="1" w:line="160" w:lineRule="atLeast"/>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RAZON SOCIAL:</w:t>
            </w:r>
          </w:p>
        </w:tc>
      </w:tr>
      <w:tr w:rsidR="008204A4" w:rsidRPr="008204A4" w14:paraId="7C385B3F" w14:textId="77777777" w:rsidTr="009808A4">
        <w:trPr>
          <w:trHeight w:val="364"/>
        </w:trPr>
        <w:tc>
          <w:tcPr>
            <w:tcW w:w="7868" w:type="dxa"/>
          </w:tcPr>
          <w:p w14:paraId="0B2742BF" w14:textId="77777777" w:rsidR="008204A4" w:rsidRPr="008204A4" w:rsidRDefault="008204A4" w:rsidP="009808A4">
            <w:pPr>
              <w:spacing w:before="100" w:beforeAutospacing="1" w:after="100" w:afterAutospacing="1" w:line="160" w:lineRule="atLeast"/>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 xml:space="preserve">RUC </w:t>
            </w:r>
            <w:proofErr w:type="spellStart"/>
            <w:r w:rsidRPr="008204A4">
              <w:rPr>
                <w:rFonts w:asciiTheme="majorHAnsi" w:hAnsiTheme="majorHAnsi" w:cstheme="majorHAnsi"/>
                <w:b/>
                <w:sz w:val="20"/>
                <w:szCs w:val="20"/>
                <w:lang w:eastAsia="ar-SA"/>
              </w:rPr>
              <w:t>N°</w:t>
            </w:r>
            <w:proofErr w:type="spellEnd"/>
            <w:r w:rsidRPr="008204A4">
              <w:rPr>
                <w:rFonts w:asciiTheme="majorHAnsi" w:hAnsiTheme="majorHAnsi" w:cstheme="majorHAnsi"/>
                <w:b/>
                <w:sz w:val="20"/>
                <w:szCs w:val="20"/>
                <w:lang w:eastAsia="ar-SA"/>
              </w:rPr>
              <w:t>:</w:t>
            </w:r>
          </w:p>
        </w:tc>
      </w:tr>
    </w:tbl>
    <w:p w14:paraId="19117321" w14:textId="77777777" w:rsidR="008204A4" w:rsidRPr="008204A4" w:rsidRDefault="008204A4" w:rsidP="008204A4">
      <w:pPr>
        <w:tabs>
          <w:tab w:val="left" w:pos="-720"/>
        </w:tabs>
        <w:rPr>
          <w:rFonts w:asciiTheme="majorHAnsi" w:hAnsiTheme="majorHAnsi" w:cstheme="majorHAnsi"/>
          <w:b/>
        </w:rPr>
        <w:sectPr w:rsidR="008204A4" w:rsidRPr="008204A4" w:rsidSect="0037378D">
          <w:pgSz w:w="11906" w:h="16838" w:code="9"/>
          <w:pgMar w:top="1276" w:right="1416" w:bottom="1135" w:left="1701" w:header="567" w:footer="578" w:gutter="0"/>
          <w:cols w:space="708"/>
          <w:titlePg/>
          <w:docGrid w:linePitch="360"/>
        </w:sectPr>
      </w:pPr>
    </w:p>
    <w:p w14:paraId="4D7A7A8D" w14:textId="77777777" w:rsidR="008204A4" w:rsidRPr="008204A4" w:rsidRDefault="008204A4" w:rsidP="008204A4">
      <w:pPr>
        <w:ind w:left="-142"/>
        <w:jc w:val="center"/>
        <w:rPr>
          <w:rFonts w:asciiTheme="majorHAnsi" w:hAnsiTheme="majorHAnsi" w:cstheme="majorHAnsi"/>
          <w:b/>
        </w:rPr>
      </w:pPr>
      <w:r w:rsidRPr="008204A4">
        <w:rPr>
          <w:rFonts w:asciiTheme="majorHAnsi" w:hAnsiTheme="majorHAnsi" w:cstheme="majorHAnsi"/>
          <w:b/>
        </w:rPr>
        <w:lastRenderedPageBreak/>
        <w:t xml:space="preserve"> AUTORIZACIÓN DE ABONO DIRECTO EN CUENTA CCI </w:t>
      </w:r>
    </w:p>
    <w:p w14:paraId="6EBC4A96" w14:textId="77777777" w:rsidR="008204A4" w:rsidRPr="008204A4" w:rsidRDefault="008204A4" w:rsidP="008204A4">
      <w:pPr>
        <w:ind w:left="-142"/>
        <w:jc w:val="center"/>
        <w:rPr>
          <w:rFonts w:asciiTheme="majorHAnsi" w:hAnsiTheme="majorHAnsi" w:cstheme="majorHAnsi"/>
        </w:rPr>
      </w:pPr>
      <w:r w:rsidRPr="008204A4">
        <w:rPr>
          <w:rFonts w:asciiTheme="majorHAnsi" w:hAnsiTheme="majorHAnsi" w:cstheme="majorHAnsi"/>
          <w:b/>
        </w:rPr>
        <w:t>(Código de Cuenta Interbancaria)</w:t>
      </w:r>
    </w:p>
    <w:p w14:paraId="488654C0" w14:textId="77777777" w:rsidR="008204A4" w:rsidRPr="008204A4" w:rsidRDefault="008204A4" w:rsidP="008204A4">
      <w:pPr>
        <w:spacing w:beforeLines="60" w:before="144" w:afterLines="60" w:after="144"/>
        <w:rPr>
          <w:rFonts w:asciiTheme="majorHAnsi" w:hAnsiTheme="majorHAnsi" w:cstheme="majorHAnsi"/>
          <w:sz w:val="20"/>
          <w:szCs w:val="20"/>
        </w:rPr>
      </w:pPr>
    </w:p>
    <w:p w14:paraId="646E381E" w14:textId="77777777" w:rsidR="008204A4" w:rsidRPr="008204A4" w:rsidRDefault="008204A4" w:rsidP="008204A4">
      <w:pPr>
        <w:shd w:val="clear" w:color="auto" w:fill="FFFFFF"/>
        <w:jc w:val="center"/>
        <w:rPr>
          <w:rFonts w:asciiTheme="majorHAnsi" w:hAnsiTheme="majorHAnsi" w:cstheme="majorHAnsi"/>
          <w:sz w:val="20"/>
          <w:szCs w:val="20"/>
          <w:lang w:eastAsia="es-PE"/>
        </w:rPr>
      </w:pPr>
      <w:r w:rsidRPr="008204A4">
        <w:rPr>
          <w:rFonts w:asciiTheme="majorHAnsi" w:hAnsiTheme="majorHAnsi" w:cstheme="majorHAnsi"/>
          <w:b/>
          <w:bCs/>
          <w:sz w:val="20"/>
          <w:szCs w:val="20"/>
          <w:lang w:eastAsia="es-PE"/>
        </w:rPr>
        <w:t>DECLARACIÓN JURADA</w:t>
      </w:r>
    </w:p>
    <w:p w14:paraId="736BC617" w14:textId="77777777" w:rsidR="008204A4" w:rsidRPr="008204A4" w:rsidRDefault="008204A4" w:rsidP="008204A4">
      <w:pPr>
        <w:rPr>
          <w:rFonts w:asciiTheme="majorHAnsi" w:hAnsiTheme="majorHAnsi" w:cstheme="majorHAnsi"/>
        </w:rPr>
      </w:pPr>
      <w:proofErr w:type="gramStart"/>
      <w:r w:rsidRPr="008204A4">
        <w:rPr>
          <w:rFonts w:asciiTheme="majorHAnsi" w:hAnsiTheme="majorHAnsi" w:cstheme="majorHAnsi"/>
          <w:sz w:val="20"/>
          <w:szCs w:val="20"/>
        </w:rPr>
        <w:t>Lima,…</w:t>
      </w:r>
      <w:proofErr w:type="gramEnd"/>
      <w:r w:rsidRPr="008204A4">
        <w:rPr>
          <w:rFonts w:asciiTheme="majorHAnsi" w:hAnsiTheme="majorHAnsi" w:cstheme="majorHAnsi"/>
          <w:sz w:val="20"/>
          <w:szCs w:val="20"/>
        </w:rPr>
        <w:t>……… de…………………</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 Del 202…</w:t>
      </w:r>
    </w:p>
    <w:p w14:paraId="089B4F7A" w14:textId="77777777" w:rsidR="008204A4" w:rsidRPr="008204A4" w:rsidRDefault="008204A4" w:rsidP="008204A4">
      <w:pPr>
        <w:shd w:val="clear" w:color="auto" w:fill="FFFFFF"/>
        <w:spacing w:before="144" w:after="144"/>
        <w:rPr>
          <w:rFonts w:asciiTheme="majorHAnsi" w:hAnsiTheme="majorHAnsi" w:cstheme="majorHAnsi"/>
          <w:sz w:val="20"/>
          <w:szCs w:val="20"/>
          <w:lang w:eastAsia="es-PE"/>
        </w:rPr>
      </w:pPr>
      <w:r w:rsidRPr="008204A4">
        <w:rPr>
          <w:rFonts w:asciiTheme="majorHAnsi" w:hAnsiTheme="majorHAnsi" w:cstheme="majorHAnsi"/>
          <w:sz w:val="20"/>
          <w:szCs w:val="20"/>
          <w:lang w:eastAsia="es-PE"/>
        </w:rPr>
        <w:t> </w:t>
      </w:r>
    </w:p>
    <w:p w14:paraId="4944BD2F" w14:textId="7777777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Señores</w:t>
      </w:r>
    </w:p>
    <w:p w14:paraId="6D1A80F3" w14:textId="77777777" w:rsidR="008204A4" w:rsidRPr="008204A4" w:rsidRDefault="008204A4" w:rsidP="008204A4">
      <w:pPr>
        <w:pStyle w:val="Sinespaciado"/>
        <w:rPr>
          <w:rFonts w:asciiTheme="majorHAnsi" w:hAnsiTheme="majorHAnsi" w:cstheme="majorHAnsi"/>
          <w:b/>
          <w:bCs/>
          <w:sz w:val="20"/>
          <w:szCs w:val="20"/>
          <w:lang w:val="es-MX"/>
        </w:rPr>
      </w:pPr>
      <w:r w:rsidRPr="008204A4">
        <w:rPr>
          <w:rFonts w:asciiTheme="majorHAnsi" w:hAnsiTheme="majorHAnsi" w:cstheme="majorHAnsi"/>
          <w:b/>
          <w:bCs/>
          <w:sz w:val="20"/>
          <w:szCs w:val="20"/>
          <w:lang w:val="es-MX"/>
        </w:rPr>
        <w:t xml:space="preserve">UE: 003 - FOMENTO Y GESTIÓN SOSTENIBLE DE LA PRODUCCIÓN FORESTAL EN EL PERÚ </w:t>
      </w:r>
    </w:p>
    <w:p w14:paraId="2CD1D20E"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es-MX" w:eastAsia="ar-SA"/>
        </w:rPr>
        <w:t>SERVICIO NACIONAL FORESTAL Y DE FAUNA SILVESTRE - SERFOR</w:t>
      </w:r>
    </w:p>
    <w:p w14:paraId="08742C98" w14:textId="77777777" w:rsidR="008204A4" w:rsidRPr="008204A4" w:rsidRDefault="008204A4" w:rsidP="008204A4">
      <w:pPr>
        <w:pStyle w:val="Sinespaciado"/>
        <w:rPr>
          <w:rFonts w:asciiTheme="majorHAnsi" w:hAnsiTheme="majorHAnsi" w:cstheme="majorHAnsi"/>
          <w:bCs/>
          <w:sz w:val="20"/>
          <w:szCs w:val="20"/>
          <w:lang w:val="es-MX"/>
        </w:rPr>
      </w:pPr>
      <w:r w:rsidRPr="008204A4">
        <w:rPr>
          <w:rFonts w:asciiTheme="majorHAnsi" w:hAnsiTheme="majorHAnsi" w:cstheme="majorHAnsi"/>
          <w:bCs/>
          <w:sz w:val="20"/>
          <w:szCs w:val="20"/>
          <w:lang w:val="pt-PT"/>
        </w:rPr>
        <w:t xml:space="preserve">Avenida Javier Oeste N° 2442 Urb. </w:t>
      </w:r>
      <w:r w:rsidRPr="008204A4">
        <w:rPr>
          <w:rFonts w:asciiTheme="majorHAnsi" w:hAnsiTheme="majorHAnsi" w:cstheme="majorHAnsi"/>
          <w:bCs/>
          <w:sz w:val="20"/>
          <w:szCs w:val="20"/>
          <w:lang w:val="es-MX"/>
        </w:rPr>
        <w:t>Orrantia - Magdalena del Mar, Lima 17</w:t>
      </w:r>
    </w:p>
    <w:p w14:paraId="6BDF7DF6" w14:textId="77777777" w:rsidR="008204A4" w:rsidRPr="008204A4" w:rsidRDefault="008204A4" w:rsidP="008204A4">
      <w:pPr>
        <w:pStyle w:val="Sinespaciado"/>
        <w:rPr>
          <w:rFonts w:asciiTheme="majorHAnsi" w:hAnsiTheme="majorHAnsi" w:cstheme="majorHAnsi"/>
          <w:sz w:val="20"/>
          <w:szCs w:val="20"/>
          <w:lang w:val="es-MX" w:eastAsia="es-PE"/>
        </w:rPr>
      </w:pPr>
      <w:r w:rsidRPr="008204A4">
        <w:rPr>
          <w:rFonts w:asciiTheme="majorHAnsi" w:hAnsiTheme="majorHAnsi" w:cstheme="majorHAnsi"/>
          <w:sz w:val="20"/>
          <w:szCs w:val="20"/>
          <w:lang w:val="es-MX" w:eastAsia="es-PE"/>
        </w:rPr>
        <w:t>Presente. -  </w:t>
      </w:r>
    </w:p>
    <w:p w14:paraId="77F02FCA"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Por medio del presente, comunico a usted, que la entidad bancaria, número de cuenta y el respectivo Código de Cuenta Interbancario (CCI) de la empresa que represento es la siguiente:</w:t>
      </w:r>
    </w:p>
    <w:p w14:paraId="5466481A"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Razón Social (o nombres y apellidos</w:t>
      </w:r>
      <w:proofErr w:type="gramStart"/>
      <w:r w:rsidRPr="008204A4">
        <w:rPr>
          <w:rFonts w:asciiTheme="majorHAnsi" w:hAnsiTheme="majorHAnsi" w:cstheme="majorHAnsi"/>
          <w:sz w:val="20"/>
          <w:szCs w:val="20"/>
          <w:lang w:eastAsia="ar-SA"/>
        </w:rPr>
        <w:t>):…</w:t>
      </w:r>
      <w:proofErr w:type="gramEnd"/>
      <w:r w:rsidRPr="008204A4">
        <w:rPr>
          <w:rFonts w:asciiTheme="majorHAnsi" w:hAnsiTheme="majorHAnsi" w:cstheme="majorHAnsi"/>
          <w:sz w:val="20"/>
          <w:szCs w:val="20"/>
          <w:lang w:eastAsia="ar-SA"/>
        </w:rPr>
        <w:t>…………………………………………………………</w:t>
      </w:r>
    </w:p>
    <w:p w14:paraId="72E8E0B0"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sz w:val="20"/>
          <w:szCs w:val="20"/>
          <w:lang w:eastAsia="ar-SA"/>
        </w:rPr>
      </w:pPr>
      <w:proofErr w:type="gramStart"/>
      <w:r w:rsidRPr="008204A4">
        <w:rPr>
          <w:rFonts w:asciiTheme="majorHAnsi" w:hAnsiTheme="majorHAnsi" w:cstheme="majorHAnsi"/>
          <w:sz w:val="20"/>
          <w:szCs w:val="20"/>
          <w:lang w:eastAsia="ar-SA"/>
        </w:rPr>
        <w:t>RUC:……..</w:t>
      </w:r>
      <w:proofErr w:type="gramEnd"/>
      <w:r w:rsidRPr="008204A4">
        <w:rPr>
          <w:rFonts w:asciiTheme="majorHAnsi" w:hAnsiTheme="majorHAnsi" w:cstheme="majorHAnsi"/>
          <w:sz w:val="20"/>
          <w:szCs w:val="20"/>
          <w:lang w:eastAsia="ar-SA"/>
        </w:rPr>
        <w:t>………………………………………………………………………………………</w:t>
      </w:r>
    </w:p>
    <w:p w14:paraId="6B00B892"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Entidad Bancaria: ………………………………………………………………………</w:t>
      </w:r>
      <w:proofErr w:type="gramStart"/>
      <w:r w:rsidRPr="008204A4">
        <w:rPr>
          <w:rFonts w:asciiTheme="majorHAnsi" w:hAnsiTheme="majorHAnsi" w:cstheme="majorHAnsi"/>
          <w:sz w:val="20"/>
          <w:szCs w:val="20"/>
          <w:lang w:eastAsia="ar-SA"/>
        </w:rPr>
        <w:t>…….</w:t>
      </w:r>
      <w:proofErr w:type="gramEnd"/>
      <w:r w:rsidRPr="008204A4">
        <w:rPr>
          <w:rFonts w:asciiTheme="majorHAnsi" w:hAnsiTheme="majorHAnsi" w:cstheme="majorHAnsi"/>
          <w:sz w:val="20"/>
          <w:szCs w:val="20"/>
          <w:lang w:eastAsia="ar-SA"/>
        </w:rPr>
        <w:t>.</w:t>
      </w:r>
    </w:p>
    <w:p w14:paraId="15B5A3F7"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Número de Cuenta: …………………………………………………………………………...</w:t>
      </w:r>
    </w:p>
    <w:p w14:paraId="745FF5FF"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Código CCI: …………………………………………………………………………………….</w:t>
      </w:r>
    </w:p>
    <w:p w14:paraId="206D2B7A" w14:textId="77777777" w:rsidR="008204A4" w:rsidRPr="008204A4" w:rsidRDefault="008204A4" w:rsidP="008204A4">
      <w:pPr>
        <w:numPr>
          <w:ilvl w:val="0"/>
          <w:numId w:val="47"/>
        </w:numPr>
        <w:spacing w:before="100" w:beforeAutospacing="1" w:after="100" w:afterAutospacing="1" w:line="160" w:lineRule="atLeast"/>
        <w:ind w:left="426" w:hanging="426"/>
        <w:jc w:val="both"/>
        <w:rPr>
          <w:rFonts w:asciiTheme="majorHAnsi" w:hAnsiTheme="majorHAnsi" w:cstheme="majorHAnsi"/>
          <w:color w:val="FFFFFF"/>
          <w:sz w:val="20"/>
          <w:szCs w:val="20"/>
          <w:lang w:eastAsia="ar-SA"/>
        </w:rPr>
      </w:pPr>
      <w:r w:rsidRPr="008204A4">
        <w:rPr>
          <w:rFonts w:asciiTheme="majorHAnsi" w:hAnsiTheme="majorHAnsi" w:cstheme="majorHAnsi"/>
          <w:color w:val="FFFFFF"/>
          <w:sz w:val="20"/>
          <w:szCs w:val="20"/>
          <w:lang w:eastAsia="ar-SA"/>
        </w:rPr>
        <w:t xml:space="preserve">Cuenta de Detracción </w:t>
      </w:r>
      <w:proofErr w:type="spellStart"/>
      <w:r w:rsidRPr="008204A4">
        <w:rPr>
          <w:rFonts w:asciiTheme="majorHAnsi" w:hAnsiTheme="majorHAnsi" w:cstheme="majorHAnsi"/>
          <w:color w:val="FFFFFF"/>
          <w:sz w:val="20"/>
          <w:szCs w:val="20"/>
          <w:lang w:eastAsia="ar-SA"/>
        </w:rPr>
        <w:t>N°</w:t>
      </w:r>
      <w:proofErr w:type="spellEnd"/>
      <w:r w:rsidRPr="008204A4">
        <w:rPr>
          <w:rFonts w:asciiTheme="majorHAnsi" w:hAnsiTheme="majorHAnsi" w:cstheme="majorHAnsi"/>
          <w:color w:val="FFFFFF"/>
          <w:sz w:val="20"/>
          <w:szCs w:val="20"/>
          <w:lang w:eastAsia="ar-SA"/>
        </w:rPr>
        <w:t>: …………………………………………………………………….</w:t>
      </w:r>
    </w:p>
    <w:p w14:paraId="1729BA45"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 xml:space="preserve">Dejo constancia que el número de cuenta bancaria que se comunica </w:t>
      </w:r>
      <w:r w:rsidRPr="008204A4">
        <w:rPr>
          <w:rFonts w:asciiTheme="majorHAnsi" w:hAnsiTheme="majorHAnsi" w:cstheme="majorHAnsi"/>
          <w:b/>
          <w:color w:val="FF0000"/>
          <w:sz w:val="20"/>
          <w:szCs w:val="20"/>
          <w:lang w:eastAsia="ar-SA"/>
        </w:rPr>
        <w:t>ESTÁ ASOCIADO al RUC</w:t>
      </w:r>
      <w:r w:rsidRPr="008204A4">
        <w:rPr>
          <w:rFonts w:asciiTheme="majorHAnsi" w:hAnsiTheme="majorHAnsi" w:cstheme="majorHAnsi"/>
          <w:sz w:val="20"/>
          <w:szCs w:val="20"/>
          <w:lang w:eastAsia="ar-SA"/>
        </w:rPr>
        <w:t xml:space="preserve"> consignado, tal como ha sido abierta en el sistema bancario nacional.</w:t>
      </w:r>
    </w:p>
    <w:p w14:paraId="36DB9F77"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Asimismo, dejo constancia que la (Factura o Recibo de Honorarios o Boleta de Venta) a ser emitida por mi representada, una vez cumplida o atendida la correspondiente Orden de Compra y/u Orden de Servicio con las prestaciones de bienes y/o servicios materia del contrato pertinente, quedara cancelada para todos sus efectos mediante la sola acreditación del abono en la entidad bancaria a que se refiere el primer párrafo de la presente.</w:t>
      </w:r>
    </w:p>
    <w:p w14:paraId="22816D20"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Atentamente,</w:t>
      </w:r>
    </w:p>
    <w:p w14:paraId="5A4436BF"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p>
    <w:p w14:paraId="05F51A3A" w14:textId="77777777" w:rsidR="008204A4" w:rsidRPr="008204A4" w:rsidRDefault="008204A4" w:rsidP="008204A4">
      <w:pPr>
        <w:spacing w:before="100" w:beforeAutospacing="1" w:after="100" w:afterAutospacing="1" w:line="160" w:lineRule="atLeast"/>
        <w:jc w:val="both"/>
        <w:rPr>
          <w:rFonts w:asciiTheme="majorHAnsi" w:hAnsiTheme="majorHAnsi" w:cstheme="majorHAnsi"/>
          <w:sz w:val="20"/>
          <w:szCs w:val="20"/>
          <w:lang w:eastAsia="ar-SA"/>
        </w:rPr>
      </w:pPr>
    </w:p>
    <w:p w14:paraId="26FBD892" w14:textId="77777777" w:rsidR="008204A4" w:rsidRPr="008204A4" w:rsidRDefault="008204A4" w:rsidP="008204A4">
      <w:pPr>
        <w:spacing w:before="100" w:beforeAutospacing="1" w:after="0" w:line="160" w:lineRule="atLeast"/>
        <w:jc w:val="both"/>
        <w:rPr>
          <w:rFonts w:asciiTheme="majorHAnsi" w:hAnsiTheme="majorHAnsi" w:cstheme="majorHAnsi"/>
          <w:sz w:val="20"/>
          <w:szCs w:val="20"/>
          <w:lang w:eastAsia="ar-SA"/>
        </w:rPr>
      </w:pPr>
      <w:r w:rsidRPr="008204A4">
        <w:rPr>
          <w:rFonts w:asciiTheme="majorHAnsi" w:hAnsiTheme="majorHAnsi" w:cstheme="majorHAnsi"/>
          <w:sz w:val="20"/>
          <w:szCs w:val="20"/>
          <w:lang w:eastAsia="ar-SA"/>
        </w:rPr>
        <w:t>-----------------------------------</w:t>
      </w:r>
    </w:p>
    <w:tbl>
      <w:tblPr>
        <w:tblW w:w="0" w:type="auto"/>
        <w:tblLook w:val="04A0" w:firstRow="1" w:lastRow="0" w:firstColumn="1" w:lastColumn="0" w:noHBand="0" w:noVBand="1"/>
      </w:tblPr>
      <w:tblGrid>
        <w:gridCol w:w="7868"/>
      </w:tblGrid>
      <w:tr w:rsidR="008204A4" w:rsidRPr="008204A4" w14:paraId="4ED687D8" w14:textId="77777777" w:rsidTr="009808A4">
        <w:trPr>
          <w:trHeight w:val="345"/>
        </w:trPr>
        <w:tc>
          <w:tcPr>
            <w:tcW w:w="7868" w:type="dxa"/>
          </w:tcPr>
          <w:p w14:paraId="26B0270B" w14:textId="77777777" w:rsidR="008204A4" w:rsidRPr="008204A4" w:rsidRDefault="008204A4" w:rsidP="009808A4">
            <w:pPr>
              <w:spacing w:before="100" w:beforeAutospacing="1" w:after="100" w:afterAutospacing="1" w:line="160" w:lineRule="atLeast"/>
              <w:ind w:left="708" w:hanging="708"/>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RAZON SOCIAL:</w:t>
            </w:r>
          </w:p>
        </w:tc>
      </w:tr>
      <w:tr w:rsidR="008204A4" w:rsidRPr="008204A4" w14:paraId="31B781F5" w14:textId="77777777" w:rsidTr="009808A4">
        <w:trPr>
          <w:trHeight w:val="345"/>
        </w:trPr>
        <w:tc>
          <w:tcPr>
            <w:tcW w:w="7868" w:type="dxa"/>
          </w:tcPr>
          <w:p w14:paraId="172641D0" w14:textId="77777777" w:rsidR="008204A4" w:rsidRPr="008204A4" w:rsidRDefault="008204A4" w:rsidP="009808A4">
            <w:pPr>
              <w:spacing w:before="100" w:beforeAutospacing="1" w:after="100" w:afterAutospacing="1" w:line="160" w:lineRule="atLeast"/>
              <w:ind w:left="708" w:hanging="708"/>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 xml:space="preserve">RUC </w:t>
            </w:r>
            <w:proofErr w:type="spellStart"/>
            <w:r w:rsidRPr="008204A4">
              <w:rPr>
                <w:rFonts w:asciiTheme="majorHAnsi" w:hAnsiTheme="majorHAnsi" w:cstheme="majorHAnsi"/>
                <w:b/>
                <w:sz w:val="20"/>
                <w:szCs w:val="20"/>
                <w:lang w:eastAsia="ar-SA"/>
              </w:rPr>
              <w:t>N°</w:t>
            </w:r>
            <w:proofErr w:type="spellEnd"/>
          </w:p>
        </w:tc>
      </w:tr>
    </w:tbl>
    <w:p w14:paraId="68017316" w14:textId="77777777" w:rsidR="008204A4" w:rsidRPr="008204A4" w:rsidRDefault="008204A4" w:rsidP="008204A4">
      <w:pPr>
        <w:rPr>
          <w:rFonts w:asciiTheme="majorHAnsi" w:hAnsiTheme="majorHAnsi" w:cstheme="majorHAnsi"/>
        </w:rPr>
      </w:pPr>
    </w:p>
    <w:p w14:paraId="1AA90017" w14:textId="77777777" w:rsidR="008204A4" w:rsidRPr="008204A4" w:rsidRDefault="008204A4" w:rsidP="008204A4">
      <w:pPr>
        <w:rPr>
          <w:rFonts w:asciiTheme="majorHAnsi" w:hAnsiTheme="majorHAnsi" w:cstheme="majorHAnsi"/>
        </w:rPr>
      </w:pPr>
    </w:p>
    <w:p w14:paraId="607537D0" w14:textId="77777777" w:rsidR="008204A4" w:rsidRPr="008204A4" w:rsidRDefault="008204A4" w:rsidP="008204A4">
      <w:pPr>
        <w:rPr>
          <w:rFonts w:asciiTheme="majorHAnsi" w:hAnsiTheme="majorHAnsi" w:cstheme="majorHAnsi"/>
        </w:rPr>
      </w:pPr>
    </w:p>
    <w:p w14:paraId="0BEB0F04" w14:textId="77777777" w:rsidR="008204A4" w:rsidRPr="008204A4" w:rsidRDefault="008204A4" w:rsidP="008204A4">
      <w:pPr>
        <w:rPr>
          <w:rFonts w:asciiTheme="majorHAnsi" w:hAnsiTheme="majorHAnsi" w:cstheme="majorHAnsi"/>
        </w:rPr>
      </w:pPr>
    </w:p>
    <w:p w14:paraId="561ACD26" w14:textId="77777777" w:rsidR="008204A4" w:rsidRPr="008204A4" w:rsidRDefault="008204A4" w:rsidP="008204A4">
      <w:pPr>
        <w:jc w:val="center"/>
        <w:rPr>
          <w:rFonts w:asciiTheme="majorHAnsi" w:hAnsiTheme="majorHAnsi" w:cstheme="majorHAnsi"/>
        </w:rPr>
      </w:pPr>
      <w:r w:rsidRPr="008204A4">
        <w:rPr>
          <w:rFonts w:asciiTheme="majorHAnsi" w:hAnsiTheme="majorHAnsi" w:cstheme="majorHAnsi"/>
          <w:b/>
        </w:rPr>
        <w:br w:type="page"/>
      </w:r>
      <w:r w:rsidRPr="008204A4">
        <w:rPr>
          <w:rFonts w:asciiTheme="majorHAnsi" w:hAnsiTheme="majorHAnsi" w:cstheme="majorHAnsi"/>
          <w:b/>
        </w:rPr>
        <w:lastRenderedPageBreak/>
        <w:t>DECLARACION JURADA ANTICORRUPCIÓN</w:t>
      </w:r>
      <w:r w:rsidRPr="008204A4">
        <w:rPr>
          <w:rFonts w:asciiTheme="majorHAnsi" w:hAnsiTheme="majorHAnsi" w:cstheme="majorHAnsi"/>
        </w:rPr>
        <w:t xml:space="preserve"> </w:t>
      </w:r>
    </w:p>
    <w:p w14:paraId="5D3D20BE" w14:textId="77777777" w:rsidR="008204A4" w:rsidRPr="008204A4" w:rsidRDefault="008204A4" w:rsidP="008204A4">
      <w:pPr>
        <w:jc w:val="center"/>
        <w:rPr>
          <w:rFonts w:asciiTheme="majorHAnsi" w:hAnsiTheme="majorHAnsi" w:cstheme="majorHAnsi"/>
        </w:rPr>
      </w:pPr>
    </w:p>
    <w:p w14:paraId="0D1DFD81" w14:textId="77777777" w:rsidR="008204A4" w:rsidRPr="008204A4" w:rsidRDefault="008204A4" w:rsidP="008204A4">
      <w:pPr>
        <w:ind w:left="-709"/>
        <w:jc w:val="center"/>
        <w:rPr>
          <w:rFonts w:asciiTheme="majorHAnsi" w:hAnsiTheme="majorHAnsi" w:cstheme="majorHAnsi"/>
          <w:sz w:val="20"/>
          <w:szCs w:val="20"/>
        </w:rPr>
      </w:pPr>
    </w:p>
    <w:p w14:paraId="52930798" w14:textId="77777777" w:rsidR="008204A4" w:rsidRPr="008204A4" w:rsidRDefault="008204A4" w:rsidP="008204A4">
      <w:pPr>
        <w:jc w:val="both"/>
        <w:rPr>
          <w:rFonts w:asciiTheme="majorHAnsi" w:hAnsiTheme="majorHAnsi" w:cstheme="majorHAnsi"/>
          <w:sz w:val="20"/>
          <w:szCs w:val="20"/>
        </w:rPr>
      </w:pPr>
      <w:proofErr w:type="gramStart"/>
      <w:r w:rsidRPr="008204A4">
        <w:rPr>
          <w:rFonts w:asciiTheme="majorHAnsi" w:hAnsiTheme="majorHAnsi" w:cstheme="majorHAnsi"/>
          <w:sz w:val="20"/>
          <w:szCs w:val="20"/>
        </w:rPr>
        <w:t>Yo,…</w:t>
      </w:r>
      <w:proofErr w:type="gramEnd"/>
      <w:r w:rsidRPr="008204A4">
        <w:rPr>
          <w:rFonts w:asciiTheme="majorHAnsi" w:hAnsiTheme="majorHAnsi" w:cstheme="majorHAnsi"/>
          <w:sz w:val="20"/>
          <w:szCs w:val="20"/>
        </w:rPr>
        <w:t>…………………………………………………</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Representante Legal de ……………………………</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 xml:space="preserve">), con Documento Nacional de Identidad </w:t>
      </w:r>
      <w:proofErr w:type="spellStart"/>
      <w:r w:rsidRPr="008204A4">
        <w:rPr>
          <w:rFonts w:asciiTheme="majorHAnsi" w:hAnsiTheme="majorHAnsi" w:cstheme="majorHAnsi"/>
          <w:sz w:val="20"/>
          <w:szCs w:val="20"/>
        </w:rPr>
        <w:t>N°</w:t>
      </w:r>
      <w:proofErr w:type="spellEnd"/>
      <w:r w:rsidRPr="008204A4">
        <w:rPr>
          <w:rFonts w:asciiTheme="majorHAnsi" w:hAnsiTheme="majorHAnsi" w:cstheme="majorHAnsi"/>
          <w:sz w:val="20"/>
          <w:szCs w:val="20"/>
        </w:rPr>
        <w:t xml:space="preserve"> …………………………, en representación de …………</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 xml:space="preserve">, en adelante EL PARTICIPANTE Y/O POSTOR con RUC </w:t>
      </w:r>
      <w:proofErr w:type="spellStart"/>
      <w:r w:rsidRPr="008204A4">
        <w:rPr>
          <w:rFonts w:asciiTheme="majorHAnsi" w:hAnsiTheme="majorHAnsi" w:cstheme="majorHAnsi"/>
          <w:sz w:val="20"/>
          <w:szCs w:val="20"/>
        </w:rPr>
        <w:t>N°</w:t>
      </w:r>
      <w:proofErr w:type="spellEnd"/>
      <w:r w:rsidRPr="008204A4">
        <w:rPr>
          <w:rFonts w:asciiTheme="majorHAnsi" w:hAnsiTheme="majorHAnsi" w:cstheme="majorHAnsi"/>
          <w:sz w:val="20"/>
          <w:szCs w:val="20"/>
        </w:rPr>
        <w:t xml:space="preserve"> …………………………………, declaro lo siguiente: </w:t>
      </w:r>
    </w:p>
    <w:p w14:paraId="6D9721DD" w14:textId="77777777" w:rsidR="008204A4" w:rsidRPr="008204A4" w:rsidRDefault="008204A4" w:rsidP="008204A4">
      <w:pPr>
        <w:pStyle w:val="Default"/>
        <w:jc w:val="both"/>
        <w:rPr>
          <w:rFonts w:asciiTheme="majorHAnsi" w:hAnsiTheme="majorHAnsi" w:cstheme="majorHAnsi"/>
          <w:sz w:val="20"/>
          <w:szCs w:val="20"/>
        </w:rPr>
      </w:pPr>
      <w:r w:rsidRPr="008204A4">
        <w:rPr>
          <w:rFonts w:asciiTheme="majorHAnsi" w:hAnsiTheme="majorHAnsi" w:cstheme="majorHAnsi"/>
          <w:sz w:val="20"/>
          <w:szCs w:val="20"/>
        </w:rPr>
        <w:t xml:space="preserve">El participante y/o postor declara y garantiza no participar, directa o indirectamente, en ofrecer, negociar o efectuar, cualquier pago o, en general, cualquier beneficio o incentivo ilegal en relación con la contratación, para ser elegido ganador. </w:t>
      </w:r>
    </w:p>
    <w:p w14:paraId="59FB1EB5" w14:textId="77777777" w:rsidR="008204A4" w:rsidRPr="008204A4" w:rsidRDefault="008204A4" w:rsidP="008204A4">
      <w:pPr>
        <w:pStyle w:val="Default"/>
        <w:jc w:val="both"/>
        <w:rPr>
          <w:rFonts w:asciiTheme="majorHAnsi" w:hAnsiTheme="majorHAnsi" w:cstheme="majorHAnsi"/>
          <w:sz w:val="20"/>
          <w:szCs w:val="20"/>
        </w:rPr>
      </w:pPr>
    </w:p>
    <w:p w14:paraId="11D5F6AD" w14:textId="77777777" w:rsidR="008204A4" w:rsidRPr="008204A4" w:rsidRDefault="008204A4" w:rsidP="008204A4">
      <w:pPr>
        <w:pStyle w:val="Default"/>
        <w:jc w:val="both"/>
        <w:rPr>
          <w:rFonts w:asciiTheme="majorHAnsi" w:hAnsiTheme="majorHAnsi" w:cstheme="majorHAnsi"/>
          <w:sz w:val="20"/>
          <w:szCs w:val="20"/>
        </w:rPr>
      </w:pPr>
      <w:r w:rsidRPr="008204A4">
        <w:rPr>
          <w:rFonts w:asciiTheme="majorHAnsi" w:hAnsiTheme="majorHAnsi" w:cstheme="majorHAnsi"/>
          <w:sz w:val="20"/>
          <w:szCs w:val="20"/>
        </w:rPr>
        <w:t xml:space="preserve">Asimismo, el participante y/o postor, de ser elegido, se obliga a conducirse en todo momento, durante la ejecución del contrato u orden de servicio (cualquier formalidad del vínculo contractual), con honestidad, probidad, veracidad e integridad y de no cometer actos ilegales o de corrupción. </w:t>
      </w:r>
    </w:p>
    <w:p w14:paraId="5864F40F" w14:textId="77777777" w:rsidR="008204A4" w:rsidRPr="008204A4" w:rsidRDefault="008204A4" w:rsidP="008204A4">
      <w:pPr>
        <w:pStyle w:val="Sinespaciado"/>
        <w:rPr>
          <w:rFonts w:asciiTheme="majorHAnsi" w:hAnsiTheme="majorHAnsi" w:cstheme="majorHAnsi"/>
          <w:sz w:val="20"/>
          <w:szCs w:val="20"/>
          <w:lang w:val="es-MX"/>
        </w:rPr>
      </w:pPr>
    </w:p>
    <w:p w14:paraId="33F3B98B" w14:textId="77777777" w:rsidR="008204A4" w:rsidRPr="008204A4" w:rsidRDefault="008204A4" w:rsidP="008204A4">
      <w:pPr>
        <w:pStyle w:val="Sinespaciado"/>
        <w:jc w:val="both"/>
        <w:rPr>
          <w:rFonts w:asciiTheme="majorHAnsi" w:hAnsiTheme="majorHAnsi" w:cstheme="majorHAnsi"/>
          <w:sz w:val="20"/>
          <w:szCs w:val="20"/>
          <w:lang w:val="es-MX"/>
        </w:rPr>
      </w:pPr>
      <w:r w:rsidRPr="008204A4">
        <w:rPr>
          <w:rFonts w:asciiTheme="majorHAnsi" w:hAnsiTheme="majorHAnsi" w:cstheme="majorHAnsi"/>
          <w:sz w:val="20"/>
          <w:szCs w:val="20"/>
          <w:lang w:val="es-MX"/>
        </w:rPr>
        <w:t xml:space="preserve">Además, el participante y/o postor se compromete a i) comunicar a las autoridades competentes, de manera directa y oportuna, cualquier acto o conducta ilícita o corrupta de la que tuviera conocimiento; y </w:t>
      </w:r>
      <w:proofErr w:type="spellStart"/>
      <w:r w:rsidRPr="008204A4">
        <w:rPr>
          <w:rFonts w:asciiTheme="majorHAnsi" w:hAnsiTheme="majorHAnsi" w:cstheme="majorHAnsi"/>
          <w:sz w:val="20"/>
          <w:szCs w:val="20"/>
          <w:lang w:val="es-MX"/>
        </w:rPr>
        <w:t>ii</w:t>
      </w:r>
      <w:proofErr w:type="spellEnd"/>
      <w:r w:rsidRPr="008204A4">
        <w:rPr>
          <w:rFonts w:asciiTheme="majorHAnsi" w:hAnsiTheme="majorHAnsi" w:cstheme="majorHAnsi"/>
          <w:sz w:val="20"/>
          <w:szCs w:val="20"/>
          <w:lang w:val="es-MX"/>
        </w:rPr>
        <w:t>) adoptar medidas técnicas, organizativas y/o de personal apropiadas para evitar los referidos actos o prácticas.</w:t>
      </w:r>
    </w:p>
    <w:p w14:paraId="2821D806" w14:textId="77777777" w:rsidR="008204A4" w:rsidRPr="008204A4" w:rsidRDefault="008204A4" w:rsidP="008204A4">
      <w:pPr>
        <w:pStyle w:val="Sinespaciado"/>
        <w:rPr>
          <w:rFonts w:asciiTheme="majorHAnsi" w:hAnsiTheme="majorHAnsi" w:cstheme="majorHAnsi"/>
          <w:sz w:val="20"/>
          <w:szCs w:val="20"/>
          <w:lang w:val="es-MX"/>
        </w:rPr>
      </w:pPr>
      <w:r w:rsidRPr="008204A4">
        <w:rPr>
          <w:rFonts w:asciiTheme="majorHAnsi" w:hAnsiTheme="majorHAnsi" w:cstheme="majorHAnsi"/>
          <w:sz w:val="20"/>
          <w:szCs w:val="20"/>
          <w:lang w:val="es-MX"/>
        </w:rPr>
        <w:t xml:space="preserve"> </w:t>
      </w:r>
    </w:p>
    <w:p w14:paraId="35691F71" w14:textId="77777777" w:rsidR="008204A4" w:rsidRPr="008204A4" w:rsidRDefault="008204A4" w:rsidP="008204A4">
      <w:pPr>
        <w:rPr>
          <w:rFonts w:asciiTheme="majorHAnsi" w:hAnsiTheme="majorHAnsi" w:cstheme="majorHAnsi"/>
        </w:rPr>
      </w:pPr>
      <w:proofErr w:type="gramStart"/>
      <w:r w:rsidRPr="008204A4">
        <w:rPr>
          <w:rFonts w:asciiTheme="majorHAnsi" w:hAnsiTheme="majorHAnsi" w:cstheme="majorHAnsi"/>
          <w:sz w:val="20"/>
          <w:szCs w:val="20"/>
        </w:rPr>
        <w:t>Lima,…</w:t>
      </w:r>
      <w:proofErr w:type="gramEnd"/>
      <w:r w:rsidRPr="008204A4">
        <w:rPr>
          <w:rFonts w:asciiTheme="majorHAnsi" w:hAnsiTheme="majorHAnsi" w:cstheme="majorHAnsi"/>
          <w:sz w:val="20"/>
          <w:szCs w:val="20"/>
        </w:rPr>
        <w:t>………… de…………………</w:t>
      </w:r>
      <w:proofErr w:type="gramStart"/>
      <w:r w:rsidRPr="008204A4">
        <w:rPr>
          <w:rFonts w:asciiTheme="majorHAnsi" w:hAnsiTheme="majorHAnsi" w:cstheme="majorHAnsi"/>
          <w:sz w:val="20"/>
          <w:szCs w:val="20"/>
        </w:rPr>
        <w:t>…….</w:t>
      </w:r>
      <w:proofErr w:type="gramEnd"/>
      <w:r w:rsidRPr="008204A4">
        <w:rPr>
          <w:rFonts w:asciiTheme="majorHAnsi" w:hAnsiTheme="majorHAnsi" w:cstheme="majorHAnsi"/>
          <w:sz w:val="20"/>
          <w:szCs w:val="20"/>
        </w:rPr>
        <w:t>. Del 202…</w:t>
      </w:r>
    </w:p>
    <w:p w14:paraId="1CE813E9" w14:textId="77777777" w:rsidR="008204A4" w:rsidRPr="008204A4" w:rsidRDefault="008204A4" w:rsidP="008204A4">
      <w:pPr>
        <w:rPr>
          <w:rFonts w:asciiTheme="majorHAnsi" w:hAnsiTheme="majorHAnsi" w:cstheme="majorHAnsi"/>
        </w:rPr>
      </w:pPr>
    </w:p>
    <w:p w14:paraId="0E508DAA" w14:textId="77777777" w:rsidR="008204A4" w:rsidRPr="008204A4" w:rsidRDefault="008204A4" w:rsidP="008204A4">
      <w:pPr>
        <w:rPr>
          <w:rFonts w:asciiTheme="majorHAnsi" w:hAnsiTheme="majorHAnsi" w:cstheme="majorHAnsi"/>
        </w:rPr>
      </w:pPr>
    </w:p>
    <w:p w14:paraId="43577931" w14:textId="77777777" w:rsidR="008204A4" w:rsidRPr="008204A4" w:rsidRDefault="008204A4" w:rsidP="008204A4">
      <w:pPr>
        <w:spacing w:after="0"/>
        <w:rPr>
          <w:rFonts w:asciiTheme="majorHAnsi" w:hAnsiTheme="majorHAnsi" w:cstheme="majorHAnsi"/>
        </w:rPr>
      </w:pPr>
      <w:r w:rsidRPr="008204A4">
        <w:rPr>
          <w:rFonts w:asciiTheme="majorHAnsi" w:hAnsiTheme="majorHAnsi" w:cstheme="majorHAnsi"/>
        </w:rPr>
        <w:t>-----------------------------------</w:t>
      </w:r>
    </w:p>
    <w:tbl>
      <w:tblPr>
        <w:tblW w:w="0" w:type="auto"/>
        <w:tblLook w:val="04A0" w:firstRow="1" w:lastRow="0" w:firstColumn="1" w:lastColumn="0" w:noHBand="0" w:noVBand="1"/>
      </w:tblPr>
      <w:tblGrid>
        <w:gridCol w:w="7868"/>
      </w:tblGrid>
      <w:tr w:rsidR="008204A4" w:rsidRPr="008204A4" w14:paraId="2A48C453" w14:textId="77777777" w:rsidTr="009808A4">
        <w:trPr>
          <w:trHeight w:val="345"/>
        </w:trPr>
        <w:tc>
          <w:tcPr>
            <w:tcW w:w="7868" w:type="dxa"/>
          </w:tcPr>
          <w:p w14:paraId="0DD11CC1" w14:textId="77777777" w:rsidR="008204A4" w:rsidRPr="008204A4" w:rsidRDefault="008204A4" w:rsidP="009808A4">
            <w:pPr>
              <w:spacing w:before="100" w:beforeAutospacing="1" w:after="100" w:afterAutospacing="1" w:line="160" w:lineRule="atLeast"/>
              <w:ind w:left="708" w:hanging="708"/>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 xml:space="preserve">RAZON SOCIAL: </w:t>
            </w:r>
          </w:p>
        </w:tc>
      </w:tr>
      <w:tr w:rsidR="008204A4" w:rsidRPr="008204A4" w14:paraId="5745C209" w14:textId="77777777" w:rsidTr="009808A4">
        <w:trPr>
          <w:trHeight w:val="345"/>
        </w:trPr>
        <w:tc>
          <w:tcPr>
            <w:tcW w:w="7868" w:type="dxa"/>
          </w:tcPr>
          <w:p w14:paraId="44A05E12" w14:textId="77777777" w:rsidR="008204A4" w:rsidRPr="008204A4" w:rsidRDefault="008204A4" w:rsidP="009808A4">
            <w:pPr>
              <w:spacing w:before="100" w:beforeAutospacing="1" w:after="100" w:afterAutospacing="1" w:line="160" w:lineRule="atLeast"/>
              <w:ind w:left="708" w:hanging="708"/>
              <w:jc w:val="both"/>
              <w:rPr>
                <w:rFonts w:asciiTheme="majorHAnsi" w:hAnsiTheme="majorHAnsi" w:cstheme="majorHAnsi"/>
                <w:b/>
                <w:sz w:val="20"/>
                <w:szCs w:val="20"/>
                <w:lang w:eastAsia="ar-SA"/>
              </w:rPr>
            </w:pPr>
            <w:r w:rsidRPr="008204A4">
              <w:rPr>
                <w:rFonts w:asciiTheme="majorHAnsi" w:hAnsiTheme="majorHAnsi" w:cstheme="majorHAnsi"/>
                <w:b/>
                <w:sz w:val="20"/>
                <w:szCs w:val="20"/>
                <w:lang w:eastAsia="ar-SA"/>
              </w:rPr>
              <w:t xml:space="preserve">RUC </w:t>
            </w:r>
            <w:proofErr w:type="spellStart"/>
            <w:r w:rsidRPr="008204A4">
              <w:rPr>
                <w:rFonts w:asciiTheme="majorHAnsi" w:hAnsiTheme="majorHAnsi" w:cstheme="majorHAnsi"/>
                <w:b/>
                <w:sz w:val="20"/>
                <w:szCs w:val="20"/>
                <w:lang w:eastAsia="ar-SA"/>
              </w:rPr>
              <w:t>N°</w:t>
            </w:r>
            <w:proofErr w:type="spellEnd"/>
          </w:p>
        </w:tc>
      </w:tr>
    </w:tbl>
    <w:p w14:paraId="2A31C9E2" w14:textId="77777777" w:rsidR="008204A4" w:rsidRPr="008204A4" w:rsidRDefault="008204A4" w:rsidP="008204A4">
      <w:pPr>
        <w:rPr>
          <w:rFonts w:asciiTheme="majorHAnsi" w:hAnsiTheme="majorHAnsi" w:cstheme="majorHAnsi"/>
        </w:rPr>
      </w:pPr>
    </w:p>
    <w:p w14:paraId="531AAB2F" w14:textId="77777777" w:rsidR="008204A4" w:rsidRDefault="008204A4" w:rsidP="008204A4"/>
    <w:p w14:paraId="4125F9E0" w14:textId="77777777" w:rsidR="008204A4" w:rsidRDefault="008204A4" w:rsidP="008204A4"/>
    <w:p w14:paraId="68EFCB02" w14:textId="77777777" w:rsidR="008204A4" w:rsidRDefault="008204A4" w:rsidP="008204A4"/>
    <w:p w14:paraId="524BF440" w14:textId="77777777" w:rsidR="008204A4" w:rsidRDefault="008204A4" w:rsidP="008204A4"/>
    <w:p w14:paraId="46E62400" w14:textId="77777777" w:rsidR="008204A4" w:rsidRDefault="008204A4" w:rsidP="008204A4"/>
    <w:p w14:paraId="05FFEB4C" w14:textId="77777777" w:rsidR="008204A4" w:rsidRDefault="008204A4" w:rsidP="008204A4"/>
    <w:p w14:paraId="45F2672D" w14:textId="77777777" w:rsidR="008204A4" w:rsidRDefault="008204A4" w:rsidP="008204A4"/>
    <w:p w14:paraId="7F6CF565" w14:textId="77777777" w:rsidR="008204A4" w:rsidRDefault="008204A4" w:rsidP="008204A4"/>
    <w:p w14:paraId="120F31E9" w14:textId="77777777" w:rsidR="008204A4" w:rsidRDefault="008204A4" w:rsidP="008204A4"/>
    <w:p w14:paraId="6BFA61D4" w14:textId="77777777" w:rsidR="008204A4" w:rsidRDefault="008204A4" w:rsidP="008204A4"/>
    <w:p w14:paraId="7F87E5F7" w14:textId="77777777" w:rsidR="008204A4" w:rsidRPr="005F43E3" w:rsidRDefault="008204A4" w:rsidP="008204A4">
      <w:pPr>
        <w:spacing w:after="0" w:line="240" w:lineRule="auto"/>
        <w:rPr>
          <w:rFonts w:eastAsia="Times New Roman" w:cs="Arial"/>
          <w:b/>
          <w:bCs/>
          <w:color w:val="FF0000"/>
          <w:lang w:eastAsia="es-PE"/>
        </w:rPr>
      </w:pP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
        <w:gridCol w:w="3703"/>
        <w:gridCol w:w="283"/>
        <w:gridCol w:w="511"/>
        <w:gridCol w:w="3003"/>
        <w:gridCol w:w="901"/>
        <w:gridCol w:w="901"/>
        <w:gridCol w:w="49"/>
      </w:tblGrid>
      <w:tr w:rsidR="008204A4" w:rsidRPr="008204A4" w14:paraId="3B5D71E1" w14:textId="77777777" w:rsidTr="00157C20">
        <w:trPr>
          <w:gridBefore w:val="1"/>
          <w:gridAfter w:val="1"/>
          <w:wBefore w:w="38" w:type="dxa"/>
          <w:wAfter w:w="49" w:type="dxa"/>
          <w:trHeight w:val="840"/>
        </w:trPr>
        <w:tc>
          <w:tcPr>
            <w:tcW w:w="9302" w:type="dxa"/>
            <w:gridSpan w:val="6"/>
            <w:noWrap/>
            <w:vAlign w:val="bottom"/>
            <w:hideMark/>
          </w:tcPr>
          <w:p w14:paraId="1B8E40ED" w14:textId="77777777" w:rsidR="008204A4" w:rsidRPr="008204A4" w:rsidRDefault="008204A4" w:rsidP="009808A4">
            <w:pPr>
              <w:spacing w:after="0" w:line="240" w:lineRule="auto"/>
              <w:jc w:val="center"/>
              <w:rPr>
                <w:rFonts w:asciiTheme="majorHAnsi" w:eastAsia="Times New Roman" w:hAnsiTheme="majorHAnsi" w:cstheme="majorHAnsi"/>
                <w:b/>
                <w:bCs/>
                <w:color w:val="000000"/>
                <w:u w:val="single"/>
                <w:lang w:eastAsia="es-PE"/>
              </w:rPr>
            </w:pPr>
            <w:r w:rsidRPr="008204A4">
              <w:rPr>
                <w:rFonts w:asciiTheme="majorHAnsi" w:eastAsia="Times New Roman" w:hAnsiTheme="majorHAnsi" w:cstheme="majorHAnsi"/>
                <w:b/>
                <w:bCs/>
                <w:color w:val="000000"/>
                <w:u w:val="single"/>
                <w:lang w:eastAsia="es-PE"/>
              </w:rPr>
              <w:lastRenderedPageBreak/>
              <w:t>FORMATO DE CUMPLIMIENTO DE LOS REQUISITOS TÉCNICOS MÍNIMOS DEL PROVEEDOR CONFORME A LA EETT</w:t>
            </w:r>
          </w:p>
        </w:tc>
      </w:tr>
      <w:tr w:rsidR="008204A4" w:rsidRPr="008204A4" w14:paraId="3EDF22AB" w14:textId="77777777" w:rsidTr="00157C20">
        <w:trPr>
          <w:gridBefore w:val="1"/>
          <w:gridAfter w:val="1"/>
          <w:wBefore w:w="38" w:type="dxa"/>
          <w:wAfter w:w="49" w:type="dxa"/>
          <w:trHeight w:val="240"/>
        </w:trPr>
        <w:tc>
          <w:tcPr>
            <w:tcW w:w="7500" w:type="dxa"/>
            <w:gridSpan w:val="4"/>
            <w:noWrap/>
            <w:vAlign w:val="center"/>
            <w:hideMark/>
          </w:tcPr>
          <w:p w14:paraId="0AE69DE8" w14:textId="77777777" w:rsidR="008204A4" w:rsidRPr="008204A4" w:rsidRDefault="008204A4" w:rsidP="009808A4">
            <w:pPr>
              <w:spacing w:after="0" w:line="240" w:lineRule="auto"/>
              <w:jc w:val="center"/>
              <w:rPr>
                <w:rFonts w:asciiTheme="majorHAnsi" w:eastAsia="Times New Roman" w:hAnsiTheme="majorHAnsi" w:cstheme="majorHAnsi"/>
                <w:b/>
                <w:bCs/>
                <w:color w:val="000000"/>
                <w:lang w:eastAsia="es-PE"/>
              </w:rPr>
            </w:pPr>
            <w:r w:rsidRPr="008204A4">
              <w:rPr>
                <w:rFonts w:asciiTheme="majorHAnsi" w:eastAsia="Times New Roman" w:hAnsiTheme="majorHAnsi" w:cstheme="majorHAnsi"/>
                <w:b/>
                <w:bCs/>
                <w:color w:val="000000"/>
                <w:lang w:eastAsia="es-PE"/>
              </w:rPr>
              <w:t>DESCRIPCIÓN DEL PERFIL (MARCAR CON UNA “X”)</w:t>
            </w:r>
          </w:p>
        </w:tc>
        <w:tc>
          <w:tcPr>
            <w:tcW w:w="901" w:type="dxa"/>
            <w:noWrap/>
            <w:vAlign w:val="center"/>
            <w:hideMark/>
          </w:tcPr>
          <w:p w14:paraId="4C44869A" w14:textId="77777777" w:rsidR="008204A4" w:rsidRPr="008204A4" w:rsidRDefault="008204A4" w:rsidP="009808A4">
            <w:pPr>
              <w:spacing w:after="0" w:line="240" w:lineRule="auto"/>
              <w:jc w:val="center"/>
              <w:rPr>
                <w:rFonts w:asciiTheme="majorHAnsi" w:eastAsia="Times New Roman" w:hAnsiTheme="majorHAnsi" w:cstheme="majorHAnsi"/>
                <w:b/>
                <w:bCs/>
                <w:color w:val="000000"/>
                <w:lang w:eastAsia="es-PE"/>
              </w:rPr>
            </w:pPr>
            <w:r w:rsidRPr="008204A4">
              <w:rPr>
                <w:rFonts w:asciiTheme="majorHAnsi" w:eastAsia="Times New Roman" w:hAnsiTheme="majorHAnsi" w:cstheme="majorHAnsi"/>
                <w:b/>
                <w:bCs/>
                <w:color w:val="000000"/>
                <w:lang w:eastAsia="es-PE"/>
              </w:rPr>
              <w:t>SI CUMPLE</w:t>
            </w:r>
          </w:p>
        </w:tc>
        <w:tc>
          <w:tcPr>
            <w:tcW w:w="901" w:type="dxa"/>
            <w:noWrap/>
            <w:vAlign w:val="center"/>
            <w:hideMark/>
          </w:tcPr>
          <w:p w14:paraId="7BEC9A0F" w14:textId="77777777" w:rsidR="008204A4" w:rsidRPr="008204A4" w:rsidRDefault="008204A4" w:rsidP="009808A4">
            <w:pPr>
              <w:spacing w:after="0" w:line="240" w:lineRule="auto"/>
              <w:jc w:val="center"/>
              <w:rPr>
                <w:rFonts w:asciiTheme="majorHAnsi" w:eastAsia="Times New Roman" w:hAnsiTheme="majorHAnsi" w:cstheme="majorHAnsi"/>
                <w:b/>
                <w:bCs/>
                <w:color w:val="000000"/>
                <w:lang w:eastAsia="es-PE"/>
              </w:rPr>
            </w:pPr>
            <w:r w:rsidRPr="008204A4">
              <w:rPr>
                <w:rFonts w:asciiTheme="majorHAnsi" w:eastAsia="Times New Roman" w:hAnsiTheme="majorHAnsi" w:cstheme="majorHAnsi"/>
                <w:b/>
                <w:bCs/>
                <w:color w:val="000000"/>
                <w:lang w:eastAsia="es-PE"/>
              </w:rPr>
              <w:t>NO CUMPLE</w:t>
            </w:r>
          </w:p>
        </w:tc>
      </w:tr>
      <w:tr w:rsidR="008204A4" w:rsidRPr="008204A4" w14:paraId="478A1771" w14:textId="77777777" w:rsidTr="00157C20">
        <w:trPr>
          <w:gridBefore w:val="1"/>
          <w:gridAfter w:val="1"/>
          <w:wBefore w:w="38" w:type="dxa"/>
          <w:wAfter w:w="49" w:type="dxa"/>
          <w:trHeight w:val="429"/>
        </w:trPr>
        <w:tc>
          <w:tcPr>
            <w:tcW w:w="7500" w:type="dxa"/>
            <w:gridSpan w:val="4"/>
            <w:noWrap/>
            <w:vAlign w:val="center"/>
          </w:tcPr>
          <w:p w14:paraId="1141BF48" w14:textId="0E7F7AE9" w:rsidR="008204A4" w:rsidRPr="008204A4" w:rsidRDefault="00157C20" w:rsidP="009808A4">
            <w:pPr>
              <w:autoSpaceDE w:val="0"/>
              <w:autoSpaceDN w:val="0"/>
              <w:adjustRightInd w:val="0"/>
              <w:spacing w:after="0" w:line="240" w:lineRule="auto"/>
              <w:rPr>
                <w:rFonts w:asciiTheme="majorHAnsi" w:hAnsiTheme="majorHAnsi" w:cstheme="majorHAnsi"/>
                <w:sz w:val="19"/>
                <w:szCs w:val="19"/>
              </w:rPr>
            </w:pPr>
            <w:r w:rsidRPr="00157C20">
              <w:rPr>
                <w:rFonts w:asciiTheme="majorHAnsi" w:hAnsiTheme="majorHAnsi" w:cstheme="majorHAnsi"/>
                <w:sz w:val="19"/>
                <w:szCs w:val="19"/>
              </w:rPr>
              <w:t>Ser persona natural o jurídica.</w:t>
            </w:r>
          </w:p>
        </w:tc>
        <w:tc>
          <w:tcPr>
            <w:tcW w:w="901" w:type="dxa"/>
            <w:noWrap/>
            <w:vAlign w:val="center"/>
          </w:tcPr>
          <w:p w14:paraId="2253F9BC"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0AA06D34"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8204A4" w:rsidRPr="008204A4" w14:paraId="08D90BD0" w14:textId="77777777" w:rsidTr="00157C20">
        <w:trPr>
          <w:gridBefore w:val="1"/>
          <w:gridAfter w:val="1"/>
          <w:wBefore w:w="38" w:type="dxa"/>
          <w:wAfter w:w="49" w:type="dxa"/>
          <w:trHeight w:val="420"/>
        </w:trPr>
        <w:tc>
          <w:tcPr>
            <w:tcW w:w="7500" w:type="dxa"/>
            <w:gridSpan w:val="4"/>
            <w:noWrap/>
            <w:vAlign w:val="center"/>
          </w:tcPr>
          <w:p w14:paraId="17B222B2" w14:textId="560EC9A1" w:rsidR="008204A4" w:rsidRPr="008204A4" w:rsidRDefault="00157C20" w:rsidP="009808A4">
            <w:pPr>
              <w:autoSpaceDE w:val="0"/>
              <w:autoSpaceDN w:val="0"/>
              <w:adjustRightInd w:val="0"/>
              <w:spacing w:after="0" w:line="240" w:lineRule="auto"/>
              <w:rPr>
                <w:rFonts w:asciiTheme="majorHAnsi" w:hAnsiTheme="majorHAnsi" w:cstheme="majorHAnsi"/>
                <w:sz w:val="19"/>
                <w:szCs w:val="19"/>
              </w:rPr>
            </w:pPr>
            <w:r w:rsidRPr="00157C20">
              <w:rPr>
                <w:rFonts w:asciiTheme="majorHAnsi" w:hAnsiTheme="majorHAnsi" w:cstheme="majorHAnsi"/>
                <w:sz w:val="19"/>
                <w:szCs w:val="19"/>
              </w:rPr>
              <w:t>Cuenta con RNP vigente, en el rubro de bienes.</w:t>
            </w:r>
          </w:p>
        </w:tc>
        <w:tc>
          <w:tcPr>
            <w:tcW w:w="901" w:type="dxa"/>
            <w:noWrap/>
            <w:vAlign w:val="center"/>
          </w:tcPr>
          <w:p w14:paraId="27E9B592"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4BE770A3"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8204A4" w:rsidRPr="008204A4" w14:paraId="09A5AC58" w14:textId="77777777" w:rsidTr="00157C20">
        <w:trPr>
          <w:gridBefore w:val="1"/>
          <w:gridAfter w:val="1"/>
          <w:wBefore w:w="38" w:type="dxa"/>
          <w:wAfter w:w="49" w:type="dxa"/>
          <w:trHeight w:val="557"/>
        </w:trPr>
        <w:tc>
          <w:tcPr>
            <w:tcW w:w="7500" w:type="dxa"/>
            <w:gridSpan w:val="4"/>
            <w:noWrap/>
            <w:vAlign w:val="center"/>
          </w:tcPr>
          <w:p w14:paraId="09A6E1F0" w14:textId="33CEF8D5" w:rsidR="008204A4" w:rsidRPr="008204A4" w:rsidRDefault="00157C20" w:rsidP="009808A4">
            <w:pPr>
              <w:autoSpaceDE w:val="0"/>
              <w:autoSpaceDN w:val="0"/>
              <w:adjustRightInd w:val="0"/>
              <w:spacing w:after="0" w:line="240" w:lineRule="auto"/>
              <w:rPr>
                <w:rFonts w:asciiTheme="majorHAnsi" w:hAnsiTheme="majorHAnsi" w:cstheme="majorHAnsi"/>
                <w:sz w:val="19"/>
                <w:szCs w:val="19"/>
              </w:rPr>
            </w:pPr>
            <w:r w:rsidRPr="00157C20">
              <w:rPr>
                <w:rFonts w:asciiTheme="majorHAnsi" w:hAnsiTheme="majorHAnsi" w:cstheme="majorHAnsi"/>
                <w:sz w:val="19"/>
                <w:szCs w:val="19"/>
              </w:rPr>
              <w:t>Cuenta con RUC activo y habido.</w:t>
            </w:r>
          </w:p>
        </w:tc>
        <w:tc>
          <w:tcPr>
            <w:tcW w:w="901" w:type="dxa"/>
            <w:noWrap/>
            <w:vAlign w:val="center"/>
          </w:tcPr>
          <w:p w14:paraId="62367094"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5D89C70A"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8204A4" w:rsidRPr="008204A4" w14:paraId="01549A3C" w14:textId="77777777" w:rsidTr="00157C20">
        <w:trPr>
          <w:gridBefore w:val="1"/>
          <w:gridAfter w:val="1"/>
          <w:wBefore w:w="38" w:type="dxa"/>
          <w:wAfter w:w="49" w:type="dxa"/>
          <w:trHeight w:val="557"/>
        </w:trPr>
        <w:tc>
          <w:tcPr>
            <w:tcW w:w="7500" w:type="dxa"/>
            <w:gridSpan w:val="4"/>
            <w:noWrap/>
            <w:vAlign w:val="center"/>
          </w:tcPr>
          <w:p w14:paraId="33D15A0D" w14:textId="32950C55" w:rsidR="008204A4" w:rsidRPr="008204A4" w:rsidRDefault="00157C20" w:rsidP="00157C20">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 xml:space="preserve">No tener impedimento para postular en el método de selección ni para contratar con el Estado, conforme al artículo 30 de la Ley </w:t>
            </w:r>
            <w:proofErr w:type="spellStart"/>
            <w:r w:rsidRPr="00157C20">
              <w:rPr>
                <w:rFonts w:asciiTheme="majorHAnsi" w:hAnsiTheme="majorHAnsi" w:cstheme="majorHAnsi"/>
                <w:sz w:val="19"/>
                <w:szCs w:val="19"/>
              </w:rPr>
              <w:t>N°</w:t>
            </w:r>
            <w:proofErr w:type="spellEnd"/>
            <w:r w:rsidRPr="00157C20">
              <w:rPr>
                <w:rFonts w:asciiTheme="majorHAnsi" w:hAnsiTheme="majorHAnsi" w:cstheme="majorHAnsi"/>
                <w:sz w:val="19"/>
                <w:szCs w:val="19"/>
              </w:rPr>
              <w:t xml:space="preserve"> 32069, Ley General de Contrataciones Públicas.</w:t>
            </w:r>
          </w:p>
        </w:tc>
        <w:tc>
          <w:tcPr>
            <w:tcW w:w="901" w:type="dxa"/>
            <w:noWrap/>
            <w:vAlign w:val="center"/>
          </w:tcPr>
          <w:p w14:paraId="01787367"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04EFDF42"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8204A4" w:rsidRPr="008204A4" w14:paraId="68EF498B" w14:textId="77777777" w:rsidTr="00157C20">
        <w:trPr>
          <w:gridBefore w:val="1"/>
          <w:gridAfter w:val="1"/>
          <w:wBefore w:w="38" w:type="dxa"/>
          <w:wAfter w:w="49" w:type="dxa"/>
          <w:trHeight w:val="557"/>
        </w:trPr>
        <w:tc>
          <w:tcPr>
            <w:tcW w:w="7500" w:type="dxa"/>
            <w:gridSpan w:val="4"/>
            <w:noWrap/>
            <w:vAlign w:val="center"/>
          </w:tcPr>
          <w:p w14:paraId="25AD91B3" w14:textId="0DC3DCA4" w:rsidR="008204A4"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No tener parentesco dentro del cuarto grado de consanguinidad y segundo de afinidad, matrimonio, unión de hecho, convivencia o con el vínculo de ser progenitores de hijos, con los colaboradores(as) de puestos claves del Programa BPS; con funcionarios, directivos, servidores públicos y personal de confianza del SERFOR, MIDAGRI, KfW y personal de la GFA-CAI.</w:t>
            </w:r>
          </w:p>
        </w:tc>
        <w:tc>
          <w:tcPr>
            <w:tcW w:w="901" w:type="dxa"/>
            <w:noWrap/>
            <w:vAlign w:val="center"/>
          </w:tcPr>
          <w:p w14:paraId="0EBB4671"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418A125D"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8204A4" w:rsidRPr="008204A4" w14:paraId="2081F54C" w14:textId="77777777" w:rsidTr="00157C20">
        <w:trPr>
          <w:gridBefore w:val="1"/>
          <w:gridAfter w:val="1"/>
          <w:wBefore w:w="38" w:type="dxa"/>
          <w:wAfter w:w="49" w:type="dxa"/>
          <w:trHeight w:val="518"/>
        </w:trPr>
        <w:tc>
          <w:tcPr>
            <w:tcW w:w="7500" w:type="dxa"/>
            <w:gridSpan w:val="4"/>
            <w:noWrap/>
            <w:vAlign w:val="center"/>
          </w:tcPr>
          <w:p w14:paraId="3EE5543B" w14:textId="5F60B00B" w:rsidR="008204A4"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No contar con sanción vigente y/o inhabilitado por el BID y/o Banco Mundial y/u otra organización internacional y/u organismo multilateral y/o Estados y/o entidades cooperantes.</w:t>
            </w:r>
          </w:p>
        </w:tc>
        <w:tc>
          <w:tcPr>
            <w:tcW w:w="901" w:type="dxa"/>
            <w:noWrap/>
            <w:vAlign w:val="center"/>
          </w:tcPr>
          <w:p w14:paraId="7EDD2323"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0499EF67" w14:textId="77777777" w:rsidR="008204A4" w:rsidRPr="008204A4" w:rsidRDefault="008204A4"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63782905" w14:textId="77777777" w:rsidTr="00157C20">
        <w:trPr>
          <w:gridBefore w:val="1"/>
          <w:gridAfter w:val="1"/>
          <w:wBefore w:w="38" w:type="dxa"/>
          <w:wAfter w:w="49" w:type="dxa"/>
          <w:trHeight w:val="518"/>
        </w:trPr>
        <w:tc>
          <w:tcPr>
            <w:tcW w:w="7500" w:type="dxa"/>
            <w:gridSpan w:val="4"/>
            <w:noWrap/>
            <w:vAlign w:val="center"/>
          </w:tcPr>
          <w:p w14:paraId="26343D67" w14:textId="688CBDBF"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El proveedor para acreditar su capacidad financiera deberá sustentar una facturación mínima anual de S/ 160,000.00 (Ciento sesenta mil y 00/100 soles) en los últimos tres años (2023, 2024 y 2025).</w:t>
            </w:r>
          </w:p>
        </w:tc>
        <w:tc>
          <w:tcPr>
            <w:tcW w:w="901" w:type="dxa"/>
            <w:noWrap/>
            <w:vAlign w:val="center"/>
          </w:tcPr>
          <w:p w14:paraId="3D245124"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354998D0"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0F9844C6" w14:textId="77777777" w:rsidTr="00157C20">
        <w:trPr>
          <w:gridBefore w:val="1"/>
          <w:gridAfter w:val="1"/>
          <w:wBefore w:w="38" w:type="dxa"/>
          <w:wAfter w:w="49" w:type="dxa"/>
          <w:trHeight w:val="518"/>
        </w:trPr>
        <w:tc>
          <w:tcPr>
            <w:tcW w:w="7500" w:type="dxa"/>
            <w:gridSpan w:val="4"/>
            <w:noWrap/>
            <w:vAlign w:val="center"/>
          </w:tcPr>
          <w:p w14:paraId="33AE0C6C" w14:textId="73360D2F"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 xml:space="preserve">El postor deberá contar con una experiencia específica mínima de dos (2) contrataciones equivalentes a la temática y complejidad de la contratación, cuyo importe de cada contrato no deberá ser menor de S/ 80,000.00, suscritos desde el 2023 a la fecha, en contrataciones iguales o similares al objeto de la contratación, se considera contrataciones similares a los siguientes: equipos láser de medición y/o dispositivos GPS/GNSS y/o distanciómetros láser y/o hipsómetros y/o clinómetros y/o teodolitos y/o niveles topográficos y/o escáneres láser 3D y/o niveles láser y/o drones y/o estaciones totales.  </w:t>
            </w:r>
          </w:p>
        </w:tc>
        <w:tc>
          <w:tcPr>
            <w:tcW w:w="901" w:type="dxa"/>
            <w:noWrap/>
            <w:vAlign w:val="center"/>
          </w:tcPr>
          <w:p w14:paraId="371F5ACF"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48EB8D4B"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6CE689F8" w14:textId="77777777" w:rsidTr="00157C20">
        <w:trPr>
          <w:gridBefore w:val="1"/>
          <w:gridAfter w:val="1"/>
          <w:wBefore w:w="38" w:type="dxa"/>
          <w:wAfter w:w="49" w:type="dxa"/>
          <w:trHeight w:val="518"/>
        </w:trPr>
        <w:tc>
          <w:tcPr>
            <w:tcW w:w="7500" w:type="dxa"/>
            <w:gridSpan w:val="4"/>
            <w:noWrap/>
            <w:vAlign w:val="center"/>
          </w:tcPr>
          <w:p w14:paraId="58C781F0" w14:textId="24CCA1BB"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Adjunta desagregación del precio del bien ofertado.</w:t>
            </w:r>
          </w:p>
        </w:tc>
        <w:tc>
          <w:tcPr>
            <w:tcW w:w="901" w:type="dxa"/>
            <w:noWrap/>
            <w:vAlign w:val="center"/>
          </w:tcPr>
          <w:p w14:paraId="78D0CA7F"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7CF56311"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2408C18D" w14:textId="77777777" w:rsidTr="00157C20">
        <w:trPr>
          <w:gridBefore w:val="1"/>
          <w:gridAfter w:val="1"/>
          <w:wBefore w:w="38" w:type="dxa"/>
          <w:wAfter w:w="49" w:type="dxa"/>
          <w:trHeight w:val="518"/>
        </w:trPr>
        <w:tc>
          <w:tcPr>
            <w:tcW w:w="7500" w:type="dxa"/>
            <w:gridSpan w:val="4"/>
            <w:noWrap/>
            <w:vAlign w:val="center"/>
          </w:tcPr>
          <w:p w14:paraId="34DE5A75" w14:textId="34212E57"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Adjunta Ficha Técnica del Bien Ofertado.</w:t>
            </w:r>
          </w:p>
        </w:tc>
        <w:tc>
          <w:tcPr>
            <w:tcW w:w="901" w:type="dxa"/>
            <w:noWrap/>
            <w:vAlign w:val="center"/>
          </w:tcPr>
          <w:p w14:paraId="5140F938"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44A5B475"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0A9336EB" w14:textId="77777777" w:rsidTr="00157C20">
        <w:trPr>
          <w:gridBefore w:val="1"/>
          <w:gridAfter w:val="1"/>
          <w:wBefore w:w="38" w:type="dxa"/>
          <w:wAfter w:w="49" w:type="dxa"/>
          <w:trHeight w:val="518"/>
        </w:trPr>
        <w:tc>
          <w:tcPr>
            <w:tcW w:w="7500" w:type="dxa"/>
            <w:gridSpan w:val="4"/>
            <w:noWrap/>
            <w:vAlign w:val="center"/>
          </w:tcPr>
          <w:p w14:paraId="2218ACCC" w14:textId="333B3526"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Adjunta plazo de garantía.</w:t>
            </w:r>
          </w:p>
        </w:tc>
        <w:tc>
          <w:tcPr>
            <w:tcW w:w="901" w:type="dxa"/>
            <w:noWrap/>
            <w:vAlign w:val="center"/>
          </w:tcPr>
          <w:p w14:paraId="27A9E45B"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3BAA2D28"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157C20" w:rsidRPr="008204A4" w14:paraId="3D478782" w14:textId="77777777" w:rsidTr="00157C20">
        <w:trPr>
          <w:gridBefore w:val="1"/>
          <w:gridAfter w:val="1"/>
          <w:wBefore w:w="38" w:type="dxa"/>
          <w:wAfter w:w="49" w:type="dxa"/>
          <w:trHeight w:val="518"/>
        </w:trPr>
        <w:tc>
          <w:tcPr>
            <w:tcW w:w="7500" w:type="dxa"/>
            <w:gridSpan w:val="4"/>
            <w:noWrap/>
            <w:vAlign w:val="center"/>
          </w:tcPr>
          <w:p w14:paraId="293B1790" w14:textId="4C8A9A70" w:rsidR="00157C20" w:rsidRPr="008204A4" w:rsidRDefault="00157C20" w:rsidP="009808A4">
            <w:pPr>
              <w:autoSpaceDE w:val="0"/>
              <w:autoSpaceDN w:val="0"/>
              <w:adjustRightInd w:val="0"/>
              <w:spacing w:after="0" w:line="240" w:lineRule="auto"/>
              <w:jc w:val="both"/>
              <w:rPr>
                <w:rFonts w:asciiTheme="majorHAnsi" w:hAnsiTheme="majorHAnsi" w:cstheme="majorHAnsi"/>
                <w:sz w:val="19"/>
                <w:szCs w:val="19"/>
              </w:rPr>
            </w:pPr>
            <w:r w:rsidRPr="00157C20">
              <w:rPr>
                <w:rFonts w:asciiTheme="majorHAnsi" w:hAnsiTheme="majorHAnsi" w:cstheme="majorHAnsi"/>
                <w:sz w:val="19"/>
                <w:szCs w:val="19"/>
              </w:rPr>
              <w:t>Adjunta los canales de atención y soporte técnico.</w:t>
            </w:r>
          </w:p>
        </w:tc>
        <w:tc>
          <w:tcPr>
            <w:tcW w:w="901" w:type="dxa"/>
            <w:noWrap/>
            <w:vAlign w:val="center"/>
          </w:tcPr>
          <w:p w14:paraId="5B03C507"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c>
          <w:tcPr>
            <w:tcW w:w="901" w:type="dxa"/>
            <w:noWrap/>
            <w:vAlign w:val="bottom"/>
          </w:tcPr>
          <w:p w14:paraId="3AAA95F4" w14:textId="77777777" w:rsidR="00157C20" w:rsidRPr="008204A4" w:rsidRDefault="00157C20" w:rsidP="009808A4">
            <w:pPr>
              <w:spacing w:after="0" w:line="240" w:lineRule="auto"/>
              <w:jc w:val="center"/>
              <w:rPr>
                <w:rFonts w:asciiTheme="majorHAnsi" w:eastAsia="Times New Roman" w:hAnsiTheme="majorHAnsi" w:cstheme="majorHAnsi"/>
                <w:color w:val="000000"/>
                <w:lang w:eastAsia="es-PE"/>
              </w:rPr>
            </w:pPr>
          </w:p>
        </w:tc>
      </w:tr>
      <w:tr w:rsidR="008204A4" w:rsidRPr="004C0CA3" w14:paraId="53A11A5F"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nil"/>
              <w:left w:val="nil"/>
              <w:bottom w:val="dotted" w:sz="4" w:space="0" w:color="auto"/>
              <w:right w:val="nil"/>
            </w:tcBorders>
            <w:noWrap/>
            <w:vAlign w:val="center"/>
            <w:hideMark/>
          </w:tcPr>
          <w:p w14:paraId="34AC24E6" w14:textId="77777777" w:rsidR="008204A4" w:rsidRPr="008204A4" w:rsidRDefault="008204A4" w:rsidP="009808A4">
            <w:pPr>
              <w:spacing w:after="0" w:line="240" w:lineRule="auto"/>
              <w:rPr>
                <w:rFonts w:asciiTheme="majorHAnsi" w:eastAsia="Times New Roman" w:hAnsiTheme="majorHAnsi" w:cstheme="majorHAnsi"/>
                <w:b/>
                <w:bCs/>
                <w:u w:val="single"/>
                <w:lang w:eastAsia="es-PE"/>
              </w:rPr>
            </w:pPr>
          </w:p>
          <w:p w14:paraId="4B105F8D" w14:textId="77777777" w:rsidR="008204A4" w:rsidRPr="008204A4" w:rsidRDefault="008204A4" w:rsidP="009808A4">
            <w:pPr>
              <w:spacing w:after="0" w:line="240" w:lineRule="auto"/>
              <w:rPr>
                <w:rFonts w:asciiTheme="majorHAnsi" w:eastAsia="Times New Roman" w:hAnsiTheme="majorHAnsi" w:cstheme="majorHAnsi"/>
                <w:b/>
                <w:bCs/>
                <w:lang w:eastAsia="es-PE"/>
              </w:rPr>
            </w:pPr>
            <w:r w:rsidRPr="008204A4">
              <w:rPr>
                <w:rFonts w:asciiTheme="majorHAnsi" w:eastAsia="Times New Roman" w:hAnsiTheme="majorHAnsi" w:cstheme="majorHAnsi"/>
                <w:b/>
                <w:bCs/>
                <w:u w:val="single"/>
                <w:lang w:eastAsia="es-PE"/>
              </w:rPr>
              <w:t>Describir Datos Adicionales</w:t>
            </w:r>
            <w:r w:rsidRPr="008204A4">
              <w:rPr>
                <w:rFonts w:asciiTheme="majorHAnsi" w:eastAsia="Times New Roman" w:hAnsiTheme="majorHAnsi" w:cstheme="majorHAnsi"/>
                <w:b/>
                <w:bCs/>
                <w:lang w:eastAsia="es-PE"/>
              </w:rPr>
              <w:t>:</w:t>
            </w:r>
          </w:p>
          <w:p w14:paraId="4E2E6F73" w14:textId="77777777" w:rsidR="008204A4" w:rsidRPr="008204A4" w:rsidRDefault="008204A4" w:rsidP="009808A4">
            <w:pPr>
              <w:spacing w:after="0" w:line="240" w:lineRule="auto"/>
              <w:rPr>
                <w:rFonts w:asciiTheme="majorHAnsi" w:eastAsia="Times New Roman" w:hAnsiTheme="majorHAnsi" w:cstheme="majorHAnsi"/>
                <w:b/>
                <w:bCs/>
                <w:u w:val="single"/>
                <w:lang w:val="es-PE" w:eastAsia="es-PE"/>
              </w:rPr>
            </w:pPr>
          </w:p>
        </w:tc>
        <w:tc>
          <w:tcPr>
            <w:tcW w:w="283" w:type="dxa"/>
            <w:tcBorders>
              <w:top w:val="nil"/>
              <w:left w:val="nil"/>
              <w:bottom w:val="dotted" w:sz="4" w:space="0" w:color="auto"/>
              <w:right w:val="nil"/>
            </w:tcBorders>
            <w:noWrap/>
            <w:vAlign w:val="bottom"/>
            <w:hideMark/>
          </w:tcPr>
          <w:p w14:paraId="667676B3" w14:textId="77777777" w:rsidR="008204A4" w:rsidRPr="008204A4" w:rsidRDefault="008204A4" w:rsidP="009808A4">
            <w:pPr>
              <w:spacing w:after="0" w:line="240" w:lineRule="auto"/>
              <w:rPr>
                <w:rFonts w:asciiTheme="majorHAnsi" w:eastAsia="Times New Roman" w:hAnsiTheme="majorHAnsi" w:cstheme="majorHAnsi"/>
                <w:b/>
                <w:bCs/>
                <w:u w:val="single"/>
                <w:lang w:val="es-PE" w:eastAsia="es-PE"/>
              </w:rPr>
            </w:pPr>
          </w:p>
        </w:tc>
        <w:tc>
          <w:tcPr>
            <w:tcW w:w="5365" w:type="dxa"/>
            <w:gridSpan w:val="5"/>
            <w:tcBorders>
              <w:top w:val="nil"/>
              <w:left w:val="nil"/>
              <w:bottom w:val="dotted" w:sz="4" w:space="0" w:color="auto"/>
              <w:right w:val="nil"/>
            </w:tcBorders>
            <w:noWrap/>
            <w:vAlign w:val="bottom"/>
            <w:hideMark/>
          </w:tcPr>
          <w:p w14:paraId="69B4AEC1" w14:textId="77777777" w:rsidR="008204A4" w:rsidRPr="008204A4" w:rsidRDefault="008204A4" w:rsidP="009808A4">
            <w:pPr>
              <w:spacing w:after="0" w:line="240" w:lineRule="auto"/>
              <w:rPr>
                <w:rFonts w:asciiTheme="majorHAnsi" w:eastAsia="Times New Roman" w:hAnsiTheme="majorHAnsi" w:cstheme="majorHAnsi"/>
                <w:sz w:val="20"/>
                <w:szCs w:val="20"/>
                <w:lang w:val="es-PE" w:eastAsia="es-PE"/>
              </w:rPr>
            </w:pPr>
          </w:p>
        </w:tc>
      </w:tr>
      <w:tr w:rsidR="008204A4" w:rsidRPr="004C0CA3" w14:paraId="07B6BCDE"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667D9CCE" w14:textId="77777777"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Apellidos y Nombres Completos</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7BF5730F"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124BF9B1"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2F493989"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087841A8" w14:textId="4B701380"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 xml:space="preserve">DNI </w:t>
            </w:r>
            <w:proofErr w:type="spellStart"/>
            <w:r w:rsidRPr="008204A4">
              <w:rPr>
                <w:rFonts w:asciiTheme="majorHAnsi" w:eastAsia="Times New Roman" w:hAnsiTheme="majorHAnsi" w:cstheme="majorHAnsi"/>
                <w:b/>
                <w:bCs/>
                <w:lang w:eastAsia="es-PE"/>
              </w:rPr>
              <w:t>N°</w:t>
            </w:r>
            <w:proofErr w:type="spellEnd"/>
            <w:r w:rsidRPr="008204A4">
              <w:rPr>
                <w:rFonts w:asciiTheme="majorHAnsi" w:eastAsia="Times New Roman" w:hAnsiTheme="majorHAnsi" w:cstheme="majorHAnsi"/>
                <w:b/>
                <w:bCs/>
                <w:lang w:eastAsia="es-PE"/>
              </w:rPr>
              <w:t xml:space="preserve"> </w:t>
            </w:r>
            <w:r>
              <w:rPr>
                <w:rFonts w:asciiTheme="majorHAnsi" w:eastAsia="Times New Roman" w:hAnsiTheme="majorHAnsi" w:cstheme="majorHAnsi"/>
                <w:b/>
                <w:bCs/>
                <w:lang w:eastAsia="es-PE"/>
              </w:rPr>
              <w:t>(</w:t>
            </w:r>
            <w:r w:rsidRPr="008204A4">
              <w:rPr>
                <w:rFonts w:asciiTheme="majorHAnsi" w:eastAsia="Times New Roman" w:hAnsiTheme="majorHAnsi" w:cstheme="majorHAnsi"/>
                <w:b/>
                <w:bCs/>
                <w:lang w:eastAsia="es-PE"/>
              </w:rPr>
              <w:t>adjuntar copia</w:t>
            </w:r>
            <w:r>
              <w:rPr>
                <w:rFonts w:asciiTheme="majorHAnsi" w:eastAsia="Times New Roman" w:hAnsiTheme="majorHAnsi" w:cstheme="majorHAnsi"/>
                <w:b/>
                <w:bCs/>
                <w:lang w:eastAsia="es-PE"/>
              </w:rPr>
              <w:t>)</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087B7591"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035A039C"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2BCE5992"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273109A6" w14:textId="43A23BDF"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 xml:space="preserve">RUC </w:t>
            </w:r>
            <w:proofErr w:type="spellStart"/>
            <w:r w:rsidRPr="008204A4">
              <w:rPr>
                <w:rFonts w:asciiTheme="majorHAnsi" w:eastAsia="Times New Roman" w:hAnsiTheme="majorHAnsi" w:cstheme="majorHAnsi"/>
                <w:b/>
                <w:bCs/>
                <w:lang w:eastAsia="es-PE"/>
              </w:rPr>
              <w:t>N°</w:t>
            </w:r>
            <w:proofErr w:type="spellEnd"/>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1F4BE6B8"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3DDEEA46"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47595081"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264EFD39" w14:textId="77777777"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Teléfono de contacto</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3F553C9D"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440322C2"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5B93B802"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48725182" w14:textId="77777777"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Domicilio Legal</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64ADD09A"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7B287EC1"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5653BA12"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3741" w:type="dxa"/>
            <w:gridSpan w:val="2"/>
            <w:tcBorders>
              <w:top w:val="dotted" w:sz="4" w:space="0" w:color="auto"/>
              <w:left w:val="dotted" w:sz="4" w:space="0" w:color="auto"/>
              <w:bottom w:val="dotted" w:sz="4" w:space="0" w:color="auto"/>
              <w:right w:val="dotted" w:sz="4" w:space="0" w:color="auto"/>
            </w:tcBorders>
            <w:noWrap/>
            <w:vAlign w:val="bottom"/>
            <w:hideMark/>
          </w:tcPr>
          <w:p w14:paraId="4D071558" w14:textId="5F5DBAF9" w:rsidR="008204A4" w:rsidRPr="008204A4" w:rsidRDefault="008204A4" w:rsidP="009808A4">
            <w:pPr>
              <w:spacing w:after="0" w:line="240" w:lineRule="auto"/>
              <w:rPr>
                <w:rFonts w:asciiTheme="majorHAnsi" w:eastAsia="Times New Roman" w:hAnsiTheme="majorHAnsi" w:cstheme="majorHAnsi"/>
                <w:b/>
                <w:bCs/>
                <w:color w:val="000000"/>
                <w:sz w:val="19"/>
                <w:szCs w:val="19"/>
                <w:lang w:val="es-PE" w:eastAsia="es-PE"/>
              </w:rPr>
            </w:pPr>
            <w:r w:rsidRPr="008204A4">
              <w:rPr>
                <w:rFonts w:asciiTheme="majorHAnsi" w:eastAsia="Times New Roman" w:hAnsiTheme="majorHAnsi" w:cstheme="majorHAnsi"/>
                <w:b/>
                <w:bCs/>
                <w:color w:val="000000"/>
                <w:sz w:val="19"/>
                <w:szCs w:val="19"/>
                <w:lang w:val="es-PE" w:eastAsia="es-PE"/>
              </w:rPr>
              <w:t xml:space="preserve">RNP vigente </w:t>
            </w:r>
            <w:r>
              <w:rPr>
                <w:rFonts w:asciiTheme="majorHAnsi" w:eastAsia="Times New Roman" w:hAnsiTheme="majorHAnsi" w:cstheme="majorHAnsi"/>
                <w:b/>
                <w:bCs/>
                <w:color w:val="000000"/>
                <w:sz w:val="19"/>
                <w:szCs w:val="19"/>
                <w:lang w:val="es-PE" w:eastAsia="es-PE"/>
              </w:rPr>
              <w:t>(SI o NO)</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23CAAB09"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3110387C"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rsidRPr="004C0CA3" w14:paraId="782F26EC" w14:textId="77777777" w:rsidTr="00157C2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
          <w:jc w:val="center"/>
        </w:trPr>
        <w:tc>
          <w:tcPr>
            <w:tcW w:w="3741" w:type="dxa"/>
            <w:gridSpan w:val="2"/>
            <w:tcBorders>
              <w:top w:val="dotted" w:sz="4" w:space="0" w:color="auto"/>
              <w:left w:val="dotted" w:sz="4" w:space="0" w:color="auto"/>
              <w:bottom w:val="dotted" w:sz="4" w:space="0" w:color="auto"/>
              <w:right w:val="dotted" w:sz="4" w:space="0" w:color="auto"/>
            </w:tcBorders>
            <w:noWrap/>
            <w:vAlign w:val="center"/>
            <w:hideMark/>
          </w:tcPr>
          <w:p w14:paraId="65163A40" w14:textId="77777777" w:rsidR="008204A4" w:rsidRPr="008204A4" w:rsidRDefault="008204A4" w:rsidP="009808A4">
            <w:pPr>
              <w:spacing w:after="0" w:line="240" w:lineRule="auto"/>
              <w:rPr>
                <w:rFonts w:asciiTheme="majorHAnsi" w:eastAsia="Times New Roman" w:hAnsiTheme="majorHAnsi" w:cstheme="majorHAnsi"/>
                <w:b/>
                <w:bCs/>
                <w:lang w:val="es-PE" w:eastAsia="es-PE"/>
              </w:rPr>
            </w:pPr>
            <w:r w:rsidRPr="008204A4">
              <w:rPr>
                <w:rFonts w:asciiTheme="majorHAnsi" w:eastAsia="Times New Roman" w:hAnsiTheme="majorHAnsi" w:cstheme="majorHAnsi"/>
                <w:b/>
                <w:bCs/>
                <w:lang w:eastAsia="es-PE"/>
              </w:rPr>
              <w:t>E-mail</w:t>
            </w:r>
          </w:p>
        </w:tc>
        <w:tc>
          <w:tcPr>
            <w:tcW w:w="283" w:type="dxa"/>
            <w:tcBorders>
              <w:top w:val="dotted" w:sz="4" w:space="0" w:color="auto"/>
              <w:left w:val="dotted" w:sz="4" w:space="0" w:color="auto"/>
              <w:bottom w:val="dotted" w:sz="4" w:space="0" w:color="auto"/>
              <w:right w:val="dotted" w:sz="4" w:space="0" w:color="auto"/>
            </w:tcBorders>
            <w:noWrap/>
            <w:vAlign w:val="bottom"/>
            <w:hideMark/>
          </w:tcPr>
          <w:p w14:paraId="20C590CE"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r w:rsidRPr="008204A4">
              <w:rPr>
                <w:rFonts w:asciiTheme="majorHAnsi" w:eastAsia="Times New Roman" w:hAnsiTheme="majorHAnsi" w:cstheme="majorHAnsi"/>
                <w:b/>
                <w:bCs/>
                <w:sz w:val="20"/>
                <w:szCs w:val="20"/>
                <w:lang w:val="es-PE" w:eastAsia="es-PE"/>
              </w:rPr>
              <w:t>:</w:t>
            </w:r>
          </w:p>
        </w:tc>
        <w:tc>
          <w:tcPr>
            <w:tcW w:w="5365" w:type="dxa"/>
            <w:gridSpan w:val="5"/>
            <w:tcBorders>
              <w:top w:val="dotted" w:sz="4" w:space="0" w:color="auto"/>
              <w:left w:val="dotted" w:sz="4" w:space="0" w:color="auto"/>
              <w:bottom w:val="dotted" w:sz="4" w:space="0" w:color="auto"/>
              <w:right w:val="dotted" w:sz="4" w:space="0" w:color="auto"/>
            </w:tcBorders>
            <w:noWrap/>
            <w:vAlign w:val="bottom"/>
            <w:hideMark/>
          </w:tcPr>
          <w:p w14:paraId="5650E35C" w14:textId="77777777" w:rsidR="008204A4" w:rsidRPr="008204A4" w:rsidRDefault="008204A4" w:rsidP="009808A4">
            <w:pPr>
              <w:spacing w:after="0" w:line="240" w:lineRule="auto"/>
              <w:rPr>
                <w:rFonts w:asciiTheme="majorHAnsi" w:eastAsia="Times New Roman" w:hAnsiTheme="majorHAnsi" w:cstheme="majorHAnsi"/>
                <w:b/>
                <w:bCs/>
                <w:sz w:val="20"/>
                <w:szCs w:val="20"/>
                <w:lang w:val="es-PE" w:eastAsia="es-PE"/>
              </w:rPr>
            </w:pPr>
          </w:p>
        </w:tc>
      </w:tr>
      <w:tr w:rsidR="008204A4" w14:paraId="1E3A4823" w14:textId="77777777" w:rsidTr="00157C20">
        <w:tblPrEx>
          <w:tblCellMar>
            <w:left w:w="108" w:type="dxa"/>
            <w:right w:w="108" w:type="dxa"/>
          </w:tblCellMar>
        </w:tblPrEx>
        <w:trPr>
          <w:trHeight w:val="70"/>
        </w:trPr>
        <w:tc>
          <w:tcPr>
            <w:tcW w:w="4535" w:type="dxa"/>
            <w:gridSpan w:val="4"/>
            <w:vAlign w:val="bottom"/>
          </w:tcPr>
          <w:p w14:paraId="43F51828"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p>
          <w:p w14:paraId="2CAC8A14"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p>
          <w:p w14:paraId="7239E90B" w14:textId="77777777" w:rsidR="008204A4" w:rsidRPr="008204A4" w:rsidRDefault="008204A4" w:rsidP="009808A4">
            <w:pPr>
              <w:spacing w:after="0" w:line="240" w:lineRule="auto"/>
              <w:jc w:val="center"/>
              <w:rPr>
                <w:rFonts w:asciiTheme="majorHAnsi" w:hAnsiTheme="majorHAnsi" w:cstheme="majorHAnsi"/>
                <w:sz w:val="24"/>
                <w:szCs w:val="24"/>
              </w:rPr>
            </w:pPr>
          </w:p>
          <w:p w14:paraId="32AE4BA6" w14:textId="77777777" w:rsidR="008204A4" w:rsidRPr="008204A4" w:rsidRDefault="008204A4" w:rsidP="009808A4">
            <w:pPr>
              <w:spacing w:after="0" w:line="240" w:lineRule="auto"/>
              <w:jc w:val="center"/>
              <w:rPr>
                <w:rFonts w:asciiTheme="majorHAnsi" w:hAnsiTheme="majorHAnsi" w:cstheme="majorHAnsi"/>
                <w:sz w:val="24"/>
                <w:szCs w:val="24"/>
              </w:rPr>
            </w:pPr>
            <w:r w:rsidRPr="008204A4">
              <w:rPr>
                <w:rFonts w:asciiTheme="majorHAnsi" w:hAnsiTheme="majorHAnsi" w:cstheme="majorHAnsi"/>
                <w:sz w:val="24"/>
                <w:szCs w:val="24"/>
              </w:rPr>
              <w:t>_________________________________</w:t>
            </w:r>
          </w:p>
          <w:p w14:paraId="6398F47F" w14:textId="77777777" w:rsidR="008204A4" w:rsidRPr="008204A4" w:rsidRDefault="008204A4" w:rsidP="009808A4">
            <w:pPr>
              <w:spacing w:after="0" w:line="240" w:lineRule="auto"/>
              <w:jc w:val="center"/>
              <w:rPr>
                <w:rFonts w:asciiTheme="majorHAnsi" w:hAnsiTheme="majorHAnsi" w:cstheme="majorHAnsi"/>
                <w:sz w:val="24"/>
                <w:szCs w:val="24"/>
              </w:rPr>
            </w:pPr>
            <w:r w:rsidRPr="008204A4">
              <w:rPr>
                <w:rFonts w:asciiTheme="majorHAnsi" w:hAnsiTheme="majorHAnsi" w:cstheme="majorHAnsi"/>
                <w:sz w:val="24"/>
                <w:szCs w:val="24"/>
              </w:rPr>
              <w:t>Firma del Postor</w:t>
            </w:r>
          </w:p>
          <w:p w14:paraId="7DE89A21" w14:textId="77777777" w:rsidR="008204A4" w:rsidRPr="008204A4" w:rsidRDefault="008204A4" w:rsidP="009808A4">
            <w:pPr>
              <w:spacing w:after="0" w:line="240" w:lineRule="auto"/>
              <w:jc w:val="center"/>
              <w:rPr>
                <w:rFonts w:asciiTheme="majorHAnsi" w:hAnsiTheme="majorHAnsi" w:cstheme="majorHAnsi"/>
                <w:sz w:val="24"/>
                <w:szCs w:val="24"/>
              </w:rPr>
            </w:pPr>
          </w:p>
        </w:tc>
        <w:tc>
          <w:tcPr>
            <w:tcW w:w="4854" w:type="dxa"/>
            <w:gridSpan w:val="4"/>
            <w:vAlign w:val="bottom"/>
          </w:tcPr>
          <w:p w14:paraId="5F6DD6B4"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r w:rsidRPr="008204A4">
              <w:rPr>
                <w:rFonts w:asciiTheme="majorHAnsi" w:hAnsiTheme="majorHAnsi" w:cstheme="majorHAnsi"/>
                <w:sz w:val="24"/>
                <w:szCs w:val="24"/>
              </w:rPr>
              <w:t>Firma en señal de revisión y verificación del cumplimiento del requisito mínimo requerido:</w:t>
            </w:r>
          </w:p>
          <w:p w14:paraId="13D294D4"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p>
          <w:p w14:paraId="10A44FE7"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p>
          <w:p w14:paraId="0A99FDF4"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p>
          <w:p w14:paraId="50B0337C"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r w:rsidRPr="008204A4">
              <w:rPr>
                <w:rFonts w:asciiTheme="majorHAnsi" w:hAnsiTheme="majorHAnsi" w:cstheme="majorHAnsi"/>
                <w:sz w:val="24"/>
                <w:szCs w:val="24"/>
              </w:rPr>
              <w:t>____________________________________</w:t>
            </w:r>
          </w:p>
          <w:p w14:paraId="12B3FE95" w14:textId="77777777" w:rsidR="008204A4" w:rsidRPr="008204A4" w:rsidRDefault="008204A4" w:rsidP="009808A4">
            <w:pPr>
              <w:spacing w:beforeLines="60" w:before="144" w:afterLines="60" w:after="144" w:line="240" w:lineRule="auto"/>
              <w:jc w:val="center"/>
              <w:rPr>
                <w:rFonts w:asciiTheme="majorHAnsi" w:hAnsiTheme="majorHAnsi" w:cstheme="majorHAnsi"/>
                <w:sz w:val="24"/>
                <w:szCs w:val="24"/>
              </w:rPr>
            </w:pPr>
            <w:r w:rsidRPr="008204A4">
              <w:rPr>
                <w:rFonts w:asciiTheme="majorHAnsi" w:hAnsiTheme="majorHAnsi" w:cstheme="majorHAnsi"/>
                <w:sz w:val="24"/>
                <w:szCs w:val="24"/>
              </w:rPr>
              <w:t>A ser firmado por la Unidad Ejecutora 003 Revisor</w:t>
            </w:r>
          </w:p>
        </w:tc>
      </w:tr>
    </w:tbl>
    <w:p w14:paraId="3DCC6059" w14:textId="77777777" w:rsidR="005836B1" w:rsidRPr="008204A4" w:rsidRDefault="005836B1" w:rsidP="008204A4">
      <w:pPr>
        <w:spacing w:before="120" w:after="120"/>
        <w:rPr>
          <w:rFonts w:asciiTheme="majorHAnsi" w:hAnsiTheme="majorHAnsi" w:cstheme="majorHAnsi"/>
          <w:sz w:val="20"/>
          <w:szCs w:val="20"/>
        </w:rPr>
      </w:pPr>
    </w:p>
    <w:sectPr w:rsidR="005836B1" w:rsidRPr="008204A4" w:rsidSect="0076444A">
      <w:footerReference w:type="even" r:id="rId21"/>
      <w:footerReference w:type="default" r:id="rId22"/>
      <w:footerReference w:type="first" r:id="rId23"/>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066B" w14:textId="77777777" w:rsidR="00CB2322" w:rsidRDefault="00CB2322" w:rsidP="00AD044C">
      <w:pPr>
        <w:spacing w:after="0" w:line="240" w:lineRule="auto"/>
      </w:pPr>
      <w:r>
        <w:separator/>
      </w:r>
    </w:p>
  </w:endnote>
  <w:endnote w:type="continuationSeparator" w:id="0">
    <w:p w14:paraId="0745AC98" w14:textId="77777777" w:rsidR="00CB2322" w:rsidRDefault="00CB2322" w:rsidP="00AD044C">
      <w:pPr>
        <w:spacing w:after="0" w:line="240" w:lineRule="auto"/>
      </w:pPr>
      <w:r>
        <w:continuationSeparator/>
      </w:r>
    </w:p>
  </w:endnote>
  <w:endnote w:type="continuationNotice" w:id="1">
    <w:p w14:paraId="35A01349" w14:textId="77777777" w:rsidR="00CB2322" w:rsidRDefault="00CB2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8DF5" w14:textId="77777777" w:rsidR="00383C74" w:rsidRPr="00213841" w:rsidRDefault="00383C74">
    <w:pPr>
      <w:pStyle w:val="Piedepgina"/>
      <w:pBdr>
        <w:top w:val="single" w:sz="4" w:space="1" w:color="auto"/>
      </w:pBdr>
      <w:tabs>
        <w:tab w:val="right" w:pos="8931"/>
      </w:tabs>
      <w:ind w:right="-24"/>
      <w:rPr>
        <w:rFonts w:ascii="Arial" w:hAnsi="Arial" w:cs="Arial"/>
        <w:sz w:val="20"/>
        <w:lang w:val="en-US"/>
      </w:rPr>
    </w:pPr>
    <w:r>
      <w:rPr>
        <w:rFonts w:ascii="Arial" w:hAnsi="Arial" w:cs="Arial"/>
        <w:sz w:val="20"/>
      </w:rPr>
      <w:tab/>
    </w:r>
    <w:r w:rsidRPr="00213841">
      <w:rPr>
        <w:rFonts w:ascii="Arial" w:hAnsi="Arial" w:cs="Arial"/>
        <w:sz w:val="20"/>
        <w:lang w:val="en-US"/>
      </w:rPr>
      <w:t>Goods-SBD-1stage-1env-Jan2019-ES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5036" w14:textId="77777777" w:rsidR="00383C74" w:rsidRDefault="00383C74" w:rsidP="00383C74">
    <w:pPr>
      <w:pStyle w:val="Piedepgina"/>
    </w:pPr>
  </w:p>
  <w:p w14:paraId="097EF732" w14:textId="4C6AE174" w:rsidR="00383C74" w:rsidRPr="000B03C2" w:rsidRDefault="00383C74" w:rsidP="00383C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7B7" w14:textId="77777777" w:rsidR="00383C74" w:rsidRPr="00213841" w:rsidRDefault="00383C74">
    <w:pPr>
      <w:pStyle w:val="Piedepgina"/>
      <w:pBdr>
        <w:top w:val="single" w:sz="4" w:space="1" w:color="auto"/>
      </w:pBdr>
      <w:tabs>
        <w:tab w:val="right" w:pos="8930"/>
        <w:tab w:val="left" w:pos="9214"/>
      </w:tabs>
      <w:ind w:right="-24"/>
      <w:rPr>
        <w:rFonts w:ascii="Arial" w:hAnsi="Arial" w:cs="Arial"/>
        <w:sz w:val="20"/>
        <w:lang w:val="en-US"/>
      </w:rPr>
    </w:pPr>
    <w:r>
      <w:rPr>
        <w:color w:val="FFFFFF"/>
      </w:rPr>
      <w:tab/>
    </w:r>
    <w:r w:rsidRPr="00213841">
      <w:rPr>
        <w:rFonts w:ascii="Arial" w:hAnsi="Arial" w:cs="Arial"/>
        <w:sz w:val="20"/>
        <w:lang w:val="en-US"/>
      </w:rPr>
      <w:t>Goods-SBD-1stage-1env-Jan2019-ES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2F62" w14:textId="77777777" w:rsidR="00CB2322" w:rsidRDefault="00CB2322" w:rsidP="00AD044C">
      <w:pPr>
        <w:spacing w:after="0" w:line="240" w:lineRule="auto"/>
      </w:pPr>
      <w:r>
        <w:separator/>
      </w:r>
    </w:p>
  </w:footnote>
  <w:footnote w:type="continuationSeparator" w:id="0">
    <w:p w14:paraId="12A1A2B2" w14:textId="77777777" w:rsidR="00CB2322" w:rsidRDefault="00CB2322" w:rsidP="00AD044C">
      <w:pPr>
        <w:spacing w:after="0" w:line="240" w:lineRule="auto"/>
      </w:pPr>
      <w:r>
        <w:continuationSeparator/>
      </w:r>
    </w:p>
  </w:footnote>
  <w:footnote w:type="continuationNotice" w:id="1">
    <w:p w14:paraId="24954394" w14:textId="77777777" w:rsidR="00CB2322" w:rsidRDefault="00CB2322">
      <w:pPr>
        <w:spacing w:after="0" w:line="240" w:lineRule="auto"/>
      </w:pPr>
    </w:p>
  </w:footnote>
  <w:footnote w:id="2">
    <w:p w14:paraId="6558B802" w14:textId="2E3A6F1A" w:rsidR="00383C74" w:rsidRPr="00F834E4" w:rsidRDefault="00383C74">
      <w:pPr>
        <w:pStyle w:val="Textonotapie"/>
        <w:rPr>
          <w:rFonts w:asciiTheme="majorHAnsi" w:hAnsiTheme="majorHAnsi" w:cstheme="majorHAnsi"/>
          <w:sz w:val="16"/>
          <w:szCs w:val="16"/>
        </w:rPr>
      </w:pPr>
      <w:r>
        <w:rPr>
          <w:rStyle w:val="Refdenotaalpie"/>
        </w:rPr>
        <w:footnoteRef/>
      </w:r>
      <w:r>
        <w:t xml:space="preserve"> </w:t>
      </w:r>
      <w:r w:rsidRPr="00F834E4">
        <w:rPr>
          <w:rFonts w:asciiTheme="majorHAnsi" w:hAnsiTheme="majorHAnsi" w:cstheme="majorHAnsi"/>
          <w:sz w:val="16"/>
          <w:szCs w:val="16"/>
        </w:rPr>
        <w:t>Al oferente adjudicado deberá presentar documento deberá tener una antigüedad no mayor a 30 días calendario a la fecha de presentación de ofertas</w:t>
      </w:r>
      <w:r>
        <w:rPr>
          <w:rFonts w:asciiTheme="majorHAnsi" w:hAnsiTheme="majorHAnsi" w:cstheme="majorHAnsi"/>
          <w:sz w:val="16"/>
          <w:szCs w:val="16"/>
        </w:rPr>
        <w:t>.</w:t>
      </w:r>
    </w:p>
  </w:footnote>
  <w:footnote w:id="3">
    <w:p w14:paraId="3FC5509F" w14:textId="77777777" w:rsidR="00383C74" w:rsidRPr="00F514D7" w:rsidRDefault="00383C74" w:rsidP="00250C95">
      <w:pPr>
        <w:pStyle w:val="Textonotapie"/>
        <w:rPr>
          <w:rFonts w:asciiTheme="majorHAnsi" w:hAnsiTheme="majorHAnsi" w:cstheme="majorHAnsi"/>
          <w:sz w:val="16"/>
          <w:szCs w:val="16"/>
          <w:lang w:val="es-ES_tradnl"/>
        </w:rPr>
      </w:pPr>
      <w:r w:rsidRPr="00F514D7">
        <w:rPr>
          <w:rStyle w:val="Refdenotaalpie"/>
          <w:rFonts w:asciiTheme="majorHAnsi" w:hAnsiTheme="majorHAnsi" w:cstheme="majorHAnsi"/>
          <w:sz w:val="16"/>
          <w:szCs w:val="16"/>
        </w:rPr>
        <w:footnoteRef/>
      </w:r>
      <w:r w:rsidRPr="00F514D7">
        <w:rPr>
          <w:rFonts w:asciiTheme="majorHAnsi" w:hAnsiTheme="majorHAnsi" w:cstheme="majorHAnsi"/>
          <w:sz w:val="16"/>
          <w:szCs w:val="16"/>
          <w:lang w:val="es-ES_tradnl"/>
        </w:rPr>
        <w:t xml:space="preserve"> </w:t>
      </w:r>
      <w:r w:rsidRPr="00F514D7">
        <w:rPr>
          <w:rFonts w:asciiTheme="majorHAnsi" w:hAnsiTheme="majorHAnsi" w:cstheme="majorHAnsi"/>
          <w:sz w:val="16"/>
          <w:szCs w:val="16"/>
          <w:lang w:val="es-MX"/>
        </w:rPr>
        <w:t>Los</w:t>
      </w:r>
      <w:r w:rsidRPr="00F514D7">
        <w:rPr>
          <w:rFonts w:asciiTheme="majorHAnsi" w:hAnsiTheme="majorHAnsi" w:cstheme="majorHAnsi"/>
          <w:sz w:val="16"/>
          <w:szCs w:val="16"/>
          <w:lang w:val="es-ES_tradnl"/>
        </w:rPr>
        <w:t xml:space="preserve"> términos en mayúscula utilizados, pero no definidos en esta Declaración de Compromiso tienen el significado asignado al término en cuestión en las “Directrices para la Contratación de Servicios de Consultoría, Obras, Bienes, Plantas Industriales, y Servicios de No-Consultoría en el marco de la Cooperación Financiera con Países Socios” del KfW.</w:t>
      </w:r>
    </w:p>
  </w:footnote>
  <w:footnote w:id="4">
    <w:p w14:paraId="0FB2AACC" w14:textId="77777777" w:rsidR="00383C74" w:rsidRPr="00F514D7" w:rsidRDefault="00383C74" w:rsidP="00250C95">
      <w:pPr>
        <w:pStyle w:val="Textonotapie"/>
        <w:rPr>
          <w:rFonts w:asciiTheme="majorHAnsi" w:hAnsiTheme="majorHAnsi" w:cstheme="majorHAnsi"/>
          <w:sz w:val="16"/>
          <w:szCs w:val="16"/>
          <w:lang w:val="es-ES_tradnl"/>
        </w:rPr>
      </w:pPr>
      <w:r w:rsidRPr="00F514D7">
        <w:rPr>
          <w:rStyle w:val="Refdenotaalpie"/>
          <w:rFonts w:asciiTheme="majorHAnsi" w:hAnsiTheme="majorHAnsi" w:cstheme="majorHAnsi"/>
          <w:sz w:val="16"/>
          <w:szCs w:val="16"/>
        </w:rPr>
        <w:footnoteRef/>
      </w:r>
      <w:r w:rsidRPr="00F514D7">
        <w:rPr>
          <w:rFonts w:asciiTheme="majorHAnsi" w:hAnsiTheme="majorHAnsi" w:cstheme="majorHAnsi"/>
          <w:sz w:val="16"/>
          <w:szCs w:val="16"/>
          <w:lang w:val="es-ES_tradnl"/>
        </w:rPr>
        <w:t xml:space="preserve"> La EEP es, según sea el caso, el comprador, el Contratante, la entidad contratante, para la adquisición de Servicios de Consultoría, obras, plantas industriales, Bienes o Servicios de No-Consultoría.</w:t>
      </w:r>
    </w:p>
  </w:footnote>
  <w:footnote w:id="5">
    <w:p w14:paraId="544F0F14" w14:textId="77777777" w:rsidR="00383C74" w:rsidRPr="00F514D7" w:rsidRDefault="00383C74" w:rsidP="00250C95">
      <w:pPr>
        <w:pStyle w:val="Textonotapie"/>
        <w:rPr>
          <w:rFonts w:asciiTheme="majorHAnsi" w:hAnsiTheme="majorHAnsi" w:cstheme="majorHAnsi"/>
          <w:sz w:val="16"/>
          <w:szCs w:val="16"/>
        </w:rPr>
      </w:pPr>
      <w:r w:rsidRPr="00F514D7">
        <w:rPr>
          <w:rStyle w:val="Refdenotaalpie"/>
          <w:rFonts w:asciiTheme="majorHAnsi" w:hAnsiTheme="majorHAnsi" w:cstheme="majorHAnsi"/>
          <w:sz w:val="16"/>
          <w:szCs w:val="16"/>
        </w:rPr>
        <w:footnoteRef/>
      </w:r>
      <w:r w:rsidRPr="00F514D7">
        <w:rPr>
          <w:rFonts w:asciiTheme="majorHAnsi" w:hAnsiTheme="majorHAnsi" w:cstheme="majorHAnsi"/>
          <w:sz w:val="16"/>
          <w:szCs w:val="16"/>
        </w:rPr>
        <w:t xml:space="preserve"> En el caso de la formalización de la adquisición por medio de una Orden de Compra, las palabras “Contrato” y “Orden de Compra” se entienden como sinónimos.</w:t>
      </w:r>
    </w:p>
  </w:footnote>
  <w:footnote w:id="6">
    <w:p w14:paraId="78024A3A" w14:textId="77777777" w:rsidR="00383C74" w:rsidRPr="00F514D7" w:rsidRDefault="00383C74" w:rsidP="00250C95">
      <w:pPr>
        <w:pStyle w:val="Textonotapie"/>
        <w:jc w:val="both"/>
        <w:rPr>
          <w:rFonts w:asciiTheme="majorHAnsi" w:hAnsiTheme="majorHAnsi" w:cstheme="majorHAnsi"/>
          <w:sz w:val="16"/>
          <w:szCs w:val="16"/>
          <w:lang w:val="es-ES_tradnl"/>
        </w:rPr>
      </w:pPr>
      <w:r w:rsidRPr="00F514D7">
        <w:rPr>
          <w:rStyle w:val="Refdenotaalpie"/>
          <w:rFonts w:asciiTheme="majorHAnsi" w:hAnsiTheme="majorHAnsi" w:cstheme="majorHAnsi"/>
          <w:sz w:val="16"/>
          <w:szCs w:val="16"/>
        </w:rPr>
        <w:footnoteRef/>
      </w:r>
      <w:r w:rsidRPr="00F514D7">
        <w:rPr>
          <w:rStyle w:val="Refdenotaalpie"/>
          <w:rFonts w:asciiTheme="majorHAnsi" w:hAnsiTheme="majorHAnsi" w:cstheme="majorHAnsi"/>
          <w:sz w:val="16"/>
          <w:szCs w:val="16"/>
          <w:lang w:val="es-ES_tradnl"/>
        </w:rPr>
        <w:t xml:space="preserve"> </w:t>
      </w:r>
      <w:r w:rsidRPr="00F514D7">
        <w:rPr>
          <w:rFonts w:asciiTheme="majorHAnsi" w:hAnsiTheme="majorHAnsi" w:cstheme="majorHAnsi"/>
          <w:sz w:val="16"/>
          <w:szCs w:val="16"/>
          <w:lang w:val="es-ES_tradnl"/>
        </w:rPr>
        <w:t>En caso de que no se hayan ratificado o implementado plenamente los convenios de la OIT en el país del Contratante, el Postulante /Oferente/contratista propondrá y adoptará, a satisfacción del Contratante y del KfW, medidas adecuadas según el espíritu de dichos convenios de la OIT con respecto a (a) agravios de los trabajadores con respecto a las condiciones laborales y de empleo, (b) trabajo infantil, (c) trabajo forzado, (d) organizaciones de trabajadores y (e) la no discriminación.</w:t>
      </w:r>
    </w:p>
  </w:footnote>
  <w:footnote w:id="7">
    <w:p w14:paraId="0AE69CB8" w14:textId="77777777" w:rsidR="00383C74" w:rsidRPr="00F514D7" w:rsidRDefault="00383C74" w:rsidP="00250C95">
      <w:pPr>
        <w:pStyle w:val="Textonotapie"/>
        <w:rPr>
          <w:rFonts w:asciiTheme="majorHAnsi" w:hAnsiTheme="majorHAnsi" w:cstheme="majorHAnsi"/>
          <w:sz w:val="16"/>
          <w:szCs w:val="16"/>
          <w:lang w:val="es-PE"/>
        </w:rPr>
      </w:pPr>
      <w:r w:rsidRPr="00F514D7">
        <w:rPr>
          <w:rStyle w:val="Refdenotaalpie"/>
          <w:rFonts w:asciiTheme="majorHAnsi" w:hAnsiTheme="majorHAnsi" w:cstheme="majorHAnsi"/>
          <w:sz w:val="16"/>
          <w:szCs w:val="16"/>
        </w:rPr>
        <w:footnoteRef/>
      </w:r>
      <w:r w:rsidRPr="00F514D7">
        <w:rPr>
          <w:rFonts w:asciiTheme="majorHAnsi" w:hAnsiTheme="majorHAnsi" w:cstheme="majorHAnsi"/>
          <w:sz w:val="16"/>
          <w:szCs w:val="16"/>
          <w:lang w:val="es-ES_tradnl"/>
        </w:rPr>
        <w:t xml:space="preserve"> En caso de un Consorcio, indicar el nombre del Consorcio. </w:t>
      </w:r>
      <w:r w:rsidRPr="00F514D7">
        <w:rPr>
          <w:rFonts w:asciiTheme="majorHAnsi" w:hAnsiTheme="majorHAnsi" w:cstheme="majorHAnsi"/>
          <w:sz w:val="16"/>
          <w:szCs w:val="16"/>
          <w:lang w:val="es-PE"/>
        </w:rPr>
        <w:t>La persona que firme la Solicitud, Oferta o Propuesta en nombre del Postulante /Oferente deberá adjuntar el poder de representación otorgado por el Postulante /Oferente.</w:t>
      </w:r>
    </w:p>
  </w:footnote>
  <w:footnote w:id="8">
    <w:p w14:paraId="79F0C29F" w14:textId="77777777" w:rsidR="00383C74" w:rsidRPr="00960B01" w:rsidRDefault="00383C74" w:rsidP="00F42D1B">
      <w:pPr>
        <w:pStyle w:val="Textonotapie"/>
        <w:rPr>
          <w:rFonts w:ascii="Arial" w:hAnsi="Arial" w:cs="Arial"/>
          <w:sz w:val="18"/>
          <w:szCs w:val="18"/>
          <w:lang w:val="es-ES_tradnl"/>
        </w:rPr>
      </w:pPr>
      <w:r w:rsidRPr="00960B01">
        <w:rPr>
          <w:rStyle w:val="Refdenotaalpie"/>
          <w:rFonts w:ascii="Arial" w:hAnsi="Arial" w:cs="Arial"/>
          <w:sz w:val="18"/>
          <w:szCs w:val="18"/>
        </w:rPr>
        <w:footnoteRef/>
      </w:r>
      <w:r w:rsidRPr="00960B01">
        <w:rPr>
          <w:rFonts w:ascii="Arial" w:hAnsi="Arial" w:cs="Arial"/>
          <w:sz w:val="18"/>
          <w:szCs w:val="18"/>
          <w:lang w:val="es-ES_tradnl"/>
        </w:rPr>
        <w:t xml:space="preserve"> La EEP es, según sea el caso, el comprador, el Contratante, la entidad contratante, para la adquisición de Servicios de Consultoría, obras, plantas industriales, Bienes o Servicios de No-Consultoría.</w:t>
      </w:r>
    </w:p>
  </w:footnote>
  <w:footnote w:id="9">
    <w:p w14:paraId="24673C82" w14:textId="77777777" w:rsidR="00383C74" w:rsidRPr="00740548" w:rsidRDefault="00383C74" w:rsidP="00F42D1B">
      <w:pPr>
        <w:pStyle w:val="Textonotapie"/>
        <w:rPr>
          <w:rFonts w:ascii="Arial" w:hAnsi="Arial" w:cs="Arial"/>
          <w:sz w:val="18"/>
          <w:szCs w:val="18"/>
        </w:rPr>
      </w:pPr>
      <w:r w:rsidRPr="00740548">
        <w:rPr>
          <w:rStyle w:val="Refdenotaalpie"/>
          <w:rFonts w:ascii="Arial" w:hAnsi="Arial" w:cs="Arial"/>
          <w:sz w:val="18"/>
          <w:szCs w:val="18"/>
        </w:rPr>
        <w:footnoteRef/>
      </w:r>
      <w:r w:rsidRPr="00740548">
        <w:rPr>
          <w:rFonts w:ascii="Arial" w:hAnsi="Arial" w:cs="Arial"/>
          <w:sz w:val="18"/>
          <w:szCs w:val="18"/>
        </w:rPr>
        <w:t xml:space="preserve"> En el caso de la formalización de la adquisición por medio de una Orden de Compra, las palabras “Contrato” y “Orden de Compra” se entiende</w:t>
      </w:r>
      <w:r>
        <w:rPr>
          <w:rFonts w:ascii="Arial" w:hAnsi="Arial" w:cs="Arial"/>
          <w:sz w:val="18"/>
          <w:szCs w:val="18"/>
        </w:rPr>
        <w:t>n</w:t>
      </w:r>
      <w:r w:rsidRPr="00740548">
        <w:rPr>
          <w:rFonts w:ascii="Arial" w:hAnsi="Arial" w:cs="Arial"/>
          <w:sz w:val="18"/>
          <w:szCs w:val="18"/>
        </w:rPr>
        <w:t xml:space="preserve"> </w:t>
      </w:r>
      <w:r>
        <w:rPr>
          <w:rFonts w:ascii="Arial" w:hAnsi="Arial" w:cs="Arial"/>
          <w:sz w:val="18"/>
          <w:szCs w:val="18"/>
        </w:rPr>
        <w:t>como</w:t>
      </w:r>
      <w:r w:rsidRPr="00740548">
        <w:rPr>
          <w:rFonts w:ascii="Arial" w:hAnsi="Arial" w:cs="Arial"/>
          <w:sz w:val="18"/>
          <w:szCs w:val="18"/>
        </w:rPr>
        <w:t xml:space="preserve"> sinónimos.</w:t>
      </w:r>
    </w:p>
  </w:footnote>
  <w:footnote w:id="10">
    <w:p w14:paraId="27890CB0" w14:textId="77777777" w:rsidR="00383C74" w:rsidRPr="0094142F" w:rsidRDefault="00383C74" w:rsidP="0094142F">
      <w:pPr>
        <w:pStyle w:val="Textonotapie"/>
        <w:jc w:val="both"/>
        <w:rPr>
          <w:rFonts w:asciiTheme="majorHAnsi" w:hAnsiTheme="majorHAnsi" w:cstheme="majorHAnsi"/>
          <w:sz w:val="18"/>
          <w:szCs w:val="18"/>
          <w:lang w:val="es-ES_tradnl"/>
        </w:rPr>
      </w:pPr>
      <w:r w:rsidRPr="0094142F">
        <w:rPr>
          <w:rStyle w:val="Refdenotaalpie"/>
          <w:rFonts w:asciiTheme="majorHAnsi" w:hAnsiTheme="majorHAnsi" w:cstheme="majorHAnsi"/>
          <w:sz w:val="18"/>
          <w:szCs w:val="18"/>
        </w:rPr>
        <w:footnoteRef/>
      </w:r>
      <w:r w:rsidRPr="0094142F">
        <w:rPr>
          <w:rStyle w:val="Refdenotaalpie"/>
          <w:rFonts w:asciiTheme="majorHAnsi" w:hAnsiTheme="majorHAnsi" w:cstheme="majorHAnsi"/>
          <w:sz w:val="18"/>
          <w:szCs w:val="18"/>
          <w:lang w:val="es-ES_tradnl"/>
        </w:rPr>
        <w:t xml:space="preserve"> </w:t>
      </w:r>
      <w:r w:rsidRPr="0094142F">
        <w:rPr>
          <w:rFonts w:asciiTheme="majorHAnsi" w:hAnsiTheme="majorHAnsi" w:cstheme="majorHAnsi"/>
          <w:sz w:val="18"/>
          <w:szCs w:val="18"/>
          <w:lang w:val="es-ES_tradnl"/>
        </w:rPr>
        <w:t>En caso de que no se hayan ratificado o implementado plenamente los convenios de la OIT en el país del Contratante, el Postulante /Oferente/contratista propondrá y adoptará, a satisfacción del Contratante y del KfW, medidas adecuadas según el espíritu de dichos convenios de la OIT con respecto a (a) agravios de los trabajadores con respecto a las condiciones laborales y de empleo, (b) trabajo infantil, (c) trabajo forzado, (d) organizaciones de trabajadores y (e) la no discriminación.</w:t>
      </w:r>
    </w:p>
  </w:footnote>
  <w:footnote w:id="11">
    <w:p w14:paraId="4FB87E06" w14:textId="77777777" w:rsidR="00383C74" w:rsidRPr="00830093" w:rsidRDefault="00383C74" w:rsidP="0094142F">
      <w:pPr>
        <w:pStyle w:val="Textonotapie"/>
        <w:jc w:val="both"/>
        <w:rPr>
          <w:rFonts w:ascii="Arial" w:hAnsi="Arial" w:cs="Arial"/>
          <w:sz w:val="18"/>
          <w:szCs w:val="18"/>
          <w:lang w:val="it-IT"/>
        </w:rPr>
      </w:pPr>
      <w:r w:rsidRPr="0094142F">
        <w:rPr>
          <w:rStyle w:val="Refdenotaalpie"/>
          <w:rFonts w:asciiTheme="majorHAnsi" w:hAnsiTheme="majorHAnsi" w:cstheme="majorHAnsi"/>
          <w:sz w:val="18"/>
          <w:szCs w:val="18"/>
        </w:rPr>
        <w:footnoteRef/>
      </w:r>
      <w:r w:rsidRPr="0094142F">
        <w:rPr>
          <w:rFonts w:asciiTheme="majorHAnsi" w:hAnsiTheme="majorHAnsi" w:cstheme="majorHAnsi"/>
          <w:sz w:val="18"/>
          <w:szCs w:val="18"/>
          <w:lang w:val="es-ES_tradnl"/>
        </w:rPr>
        <w:t xml:space="preserve"> En caso de un Consorcio, indicar el nombre del Consorcio. </w:t>
      </w:r>
      <w:r w:rsidRPr="0094142F">
        <w:rPr>
          <w:rFonts w:asciiTheme="majorHAnsi" w:hAnsiTheme="majorHAnsi" w:cstheme="majorHAnsi"/>
          <w:sz w:val="18"/>
          <w:szCs w:val="18"/>
          <w:lang w:val="it-IT"/>
        </w:rPr>
        <w:t>La persona que firme la Solicitud, Oferta o Propuesta en nombre del Postulante /Oferente deberá adjuntar el poder de representación otorgado por el Postulante /Oferente.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EF97" w14:textId="77777777" w:rsidR="00383C74" w:rsidRPr="00A910F5" w:rsidRDefault="00383C74" w:rsidP="00CE1B83">
    <w:pPr>
      <w:pStyle w:val="Encabezado"/>
      <w:pBdr>
        <w:bottom w:val="single" w:sz="4" w:space="1" w:color="auto"/>
      </w:pBdr>
      <w:tabs>
        <w:tab w:val="right" w:pos="9356"/>
      </w:tabs>
      <w:rPr>
        <w:sz w:val="22"/>
        <w:szCs w:val="22"/>
      </w:rPr>
    </w:pPr>
    <w:r>
      <w:rPr>
        <w:sz w:val="22"/>
        <w:szCs w:val="22"/>
      </w:rPr>
      <w:t>Sección IV. Criterios de Elegibilidad</w:t>
    </w:r>
    <w:r>
      <w:rPr>
        <w:sz w:val="22"/>
        <w:szCs w:val="22"/>
      </w:rPr>
      <w:tab/>
    </w:r>
    <w:sdt>
      <w:sdtPr>
        <w:rPr>
          <w:sz w:val="22"/>
          <w:szCs w:val="22"/>
        </w:rPr>
        <w:id w:val="1252777706"/>
        <w:docPartObj>
          <w:docPartGallery w:val="Page Numbers (Top of Page)"/>
          <w:docPartUnique/>
        </w:docPartObj>
      </w:sdtPr>
      <w:sdtContent>
        <w:r w:rsidRPr="00A910F5">
          <w:rPr>
            <w:sz w:val="22"/>
            <w:szCs w:val="22"/>
          </w:rPr>
          <w:fldChar w:fldCharType="begin"/>
        </w:r>
        <w:r w:rsidRPr="00A910F5">
          <w:rPr>
            <w:sz w:val="22"/>
            <w:szCs w:val="22"/>
          </w:rPr>
          <w:instrText>PAGE   \* MERGEFORMAT</w:instrText>
        </w:r>
        <w:r w:rsidRPr="00A910F5">
          <w:rPr>
            <w:sz w:val="22"/>
            <w:szCs w:val="22"/>
          </w:rPr>
          <w:fldChar w:fldCharType="separate"/>
        </w:r>
        <w:r>
          <w:rPr>
            <w:noProof/>
            <w:sz w:val="22"/>
            <w:szCs w:val="22"/>
          </w:rPr>
          <w:t>62</w:t>
        </w:r>
        <w:r w:rsidRPr="00A910F5">
          <w:rPr>
            <w:sz w:val="22"/>
            <w:szCs w:val="22"/>
          </w:rPr>
          <w:fldChar w:fldCharType="end"/>
        </w:r>
      </w:sdtContent>
    </w:sdt>
  </w:p>
  <w:p w14:paraId="689C6405" w14:textId="77777777" w:rsidR="00383C74" w:rsidRPr="00A910F5" w:rsidRDefault="00383C74" w:rsidP="00CE1B83">
    <w:pPr>
      <w:pStyle w:val="Encabezado"/>
      <w:pBdr>
        <w:top w:val="none" w:sz="0" w:space="0" w:color="auto"/>
        <w:left w:val="none" w:sz="0" w:space="0" w:color="auto"/>
        <w:bottom w:val="none" w:sz="0" w:space="0" w:color="auto"/>
        <w:right w:val="none" w:sz="0" w:space="0" w:color="auto"/>
      </w:pBd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1578889544"/>
      <w:docPartObj>
        <w:docPartGallery w:val="Page Numbers (Top of Page)"/>
        <w:docPartUnique/>
      </w:docPartObj>
    </w:sdtPr>
    <w:sdtContent>
      <w:p w14:paraId="4C16E5E2" w14:textId="77777777" w:rsidR="00383C74" w:rsidRPr="00B82415" w:rsidRDefault="00383C74" w:rsidP="00383C74">
        <w:pPr>
          <w:pStyle w:val="Encabezado"/>
          <w:rPr>
            <w:rFonts w:asciiTheme="majorHAnsi" w:hAnsiTheme="majorHAnsi" w:cstheme="majorHAnsi"/>
            <w:sz w:val="16"/>
            <w:szCs w:val="16"/>
          </w:rPr>
        </w:pPr>
        <w:r>
          <w:rPr>
            <w:rFonts w:asciiTheme="majorHAnsi" w:hAnsiTheme="majorHAnsi" w:cstheme="majorHAnsi"/>
            <w:sz w:val="16"/>
            <w:szCs w:val="16"/>
          </w:rPr>
          <w:t>III. Anexos</w:t>
        </w:r>
        <w:r>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tab/>
        </w:r>
        <w:r w:rsidRPr="00B82415">
          <w:rPr>
            <w:rFonts w:asciiTheme="majorHAnsi" w:hAnsiTheme="majorHAnsi" w:cstheme="majorHAnsi"/>
            <w:sz w:val="16"/>
            <w:szCs w:val="16"/>
          </w:rPr>
          <w:fldChar w:fldCharType="begin"/>
        </w:r>
        <w:r w:rsidRPr="00B82415">
          <w:rPr>
            <w:rFonts w:asciiTheme="majorHAnsi" w:hAnsiTheme="majorHAnsi" w:cstheme="majorHAnsi"/>
            <w:sz w:val="16"/>
            <w:szCs w:val="16"/>
          </w:rPr>
          <w:instrText>PAGE   \* MERGEFORMAT</w:instrText>
        </w:r>
        <w:r w:rsidRPr="00B82415">
          <w:rPr>
            <w:rFonts w:asciiTheme="majorHAnsi" w:hAnsiTheme="majorHAnsi" w:cstheme="majorHAnsi"/>
            <w:sz w:val="16"/>
            <w:szCs w:val="16"/>
          </w:rPr>
          <w:fldChar w:fldCharType="separate"/>
        </w:r>
        <w:r w:rsidR="0026256F">
          <w:rPr>
            <w:rFonts w:asciiTheme="majorHAnsi" w:hAnsiTheme="majorHAnsi" w:cstheme="majorHAnsi"/>
            <w:noProof/>
            <w:sz w:val="16"/>
            <w:szCs w:val="16"/>
          </w:rPr>
          <w:t>39</w:t>
        </w:r>
        <w:r w:rsidRPr="00B82415">
          <w:rPr>
            <w:rFonts w:asciiTheme="majorHAnsi" w:hAnsiTheme="majorHAnsi" w:cstheme="majorHAns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364CD28"/>
    <w:lvl w:ilvl="0">
      <w:start w:val="3"/>
      <w:numFmt w:val="upperLetter"/>
      <w:lvlText w:val="%1)"/>
      <w:lvlJc w:val="left"/>
      <w:pPr>
        <w:tabs>
          <w:tab w:val="num" w:pos="0"/>
        </w:tabs>
        <w:ind w:left="0" w:firstLine="0"/>
      </w:pPr>
    </w:lvl>
    <w:lvl w:ilvl="1">
      <w:start w:val="1"/>
      <w:numFmt w:val="decimal"/>
      <w:lvlText w:val="%2)"/>
      <w:lvlJc w:val="left"/>
      <w:pPr>
        <w:tabs>
          <w:tab w:val="num" w:pos="720"/>
        </w:tabs>
        <w:ind w:left="720" w:hanging="360"/>
      </w:pPr>
    </w:lvl>
    <w:lvl w:ilvl="2">
      <w:start w:val="1"/>
      <w:numFmt w:val="lowerLetter"/>
      <w:lvlText w:val="%3)"/>
      <w:lvlJc w:val="left"/>
      <w:pPr>
        <w:tabs>
          <w:tab w:val="num" w:pos="1440"/>
        </w:tabs>
        <w:ind w:left="1440" w:hanging="360"/>
      </w:pPr>
    </w:lvl>
    <w:lvl w:ilvl="3">
      <w:start w:val="1"/>
      <w:numFmt w:val="lowerRoman"/>
      <w:lvlText w:val="%4)"/>
      <w:lvlJc w:val="right"/>
      <w:pPr>
        <w:tabs>
          <w:tab w:val="num" w:pos="2160"/>
        </w:tabs>
        <w:ind w:left="2160" w:hanging="180"/>
      </w:pPr>
    </w:lvl>
    <w:lvl w:ilvl="4">
      <w:start w:val="1"/>
      <w:numFmt w:val="decimal"/>
      <w:lvlText w:val="%5)"/>
      <w:lvlJc w:val="left"/>
      <w:pPr>
        <w:tabs>
          <w:tab w:val="num" w:pos="2880"/>
        </w:tabs>
        <w:ind w:left="2880" w:hanging="360"/>
      </w:pPr>
    </w:lvl>
    <w:lvl w:ilvl="5">
      <w:start w:val="1"/>
      <w:numFmt w:val="lowerLetter"/>
      <w:lvlText w:val="%6)"/>
      <w:lvlJc w:val="left"/>
      <w:pPr>
        <w:tabs>
          <w:tab w:val="num" w:pos="3600"/>
        </w:tabs>
        <w:ind w:left="3600" w:hanging="360"/>
      </w:pPr>
    </w:lvl>
    <w:lvl w:ilvl="6">
      <w:start w:val="1"/>
      <w:numFmt w:val="lowerRoman"/>
      <w:lvlText w:val="%7)"/>
      <w:lvlJc w:val="right"/>
      <w:pPr>
        <w:tabs>
          <w:tab w:val="num" w:pos="4320"/>
        </w:tabs>
        <w:ind w:left="4320" w:hanging="180"/>
      </w:pPr>
    </w:lvl>
    <w:lvl w:ilvl="7">
      <w:start w:val="1"/>
      <w:numFmt w:val="decimal"/>
      <w:lvlText w:val="%8)"/>
      <w:lvlJc w:val="left"/>
      <w:pPr>
        <w:tabs>
          <w:tab w:val="num" w:pos="5040"/>
        </w:tabs>
        <w:ind w:left="5040" w:hanging="360"/>
      </w:pPr>
    </w:lvl>
    <w:lvl w:ilvl="8">
      <w:start w:val="1"/>
      <w:numFmt w:val="lowerLetter"/>
      <w:lvlText w:val="%9)"/>
      <w:lvlJc w:val="left"/>
      <w:pPr>
        <w:tabs>
          <w:tab w:val="num" w:pos="5760"/>
        </w:tabs>
        <w:ind w:left="5760" w:hanging="360"/>
      </w:pPr>
    </w:lvl>
  </w:abstractNum>
  <w:abstractNum w:abstractNumId="1" w15:restartNumberingAfterBreak="0">
    <w:nsid w:val="00000003"/>
    <w:multiLevelType w:val="multilevel"/>
    <w:tmpl w:val="017642BA"/>
    <w:lvl w:ilvl="0">
      <w:start w:val="1"/>
      <w:numFmt w:val="lowerRoman"/>
      <w:lvlText w:val="%1)"/>
      <w:lvlJc w:val="left"/>
      <w:pPr>
        <w:tabs>
          <w:tab w:val="num" w:pos="720"/>
        </w:tabs>
        <w:ind w:left="720" w:hanging="720"/>
      </w:pPr>
      <w:rPr>
        <w:i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18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Roman"/>
      <w:lvlText w:val="%7)"/>
      <w:lvlJc w:val="right"/>
      <w:pPr>
        <w:tabs>
          <w:tab w:val="num" w:pos="5040"/>
        </w:tabs>
        <w:ind w:left="5040" w:hanging="18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0000004"/>
    <w:multiLevelType w:val="multilevel"/>
    <w:tmpl w:val="9364CD28"/>
    <w:lvl w:ilvl="0">
      <w:start w:val="1"/>
      <w:numFmt w:val="upperLetter"/>
      <w:lvlText w:val="%1)"/>
      <w:lvlJc w:val="left"/>
      <w:pPr>
        <w:tabs>
          <w:tab w:val="num" w:pos="560"/>
        </w:tabs>
        <w:ind w:left="560" w:hanging="560"/>
      </w:pPr>
    </w:lvl>
    <w:lvl w:ilvl="1">
      <w:start w:val="1"/>
      <w:numFmt w:val="decimal"/>
      <w:lvlText w:val="%2)"/>
      <w:lvlJc w:val="left"/>
      <w:pPr>
        <w:tabs>
          <w:tab w:val="num" w:pos="1280"/>
        </w:tabs>
        <w:ind w:left="1280" w:hanging="360"/>
      </w:pPr>
    </w:lvl>
    <w:lvl w:ilvl="2">
      <w:start w:val="1"/>
      <w:numFmt w:val="lowerLetter"/>
      <w:lvlText w:val="%3)"/>
      <w:lvlJc w:val="left"/>
      <w:pPr>
        <w:tabs>
          <w:tab w:val="num" w:pos="2000"/>
        </w:tabs>
        <w:ind w:left="2000" w:hanging="360"/>
      </w:pPr>
    </w:lvl>
    <w:lvl w:ilvl="3">
      <w:start w:val="1"/>
      <w:numFmt w:val="lowerRoman"/>
      <w:lvlText w:val="%4)"/>
      <w:lvlJc w:val="right"/>
      <w:pPr>
        <w:tabs>
          <w:tab w:val="num" w:pos="2720"/>
        </w:tabs>
        <w:ind w:left="2720" w:hanging="180"/>
      </w:pPr>
    </w:lvl>
    <w:lvl w:ilvl="4">
      <w:start w:val="1"/>
      <w:numFmt w:val="decimal"/>
      <w:lvlText w:val="%5)"/>
      <w:lvlJc w:val="left"/>
      <w:pPr>
        <w:tabs>
          <w:tab w:val="num" w:pos="3440"/>
        </w:tabs>
        <w:ind w:left="3440" w:hanging="360"/>
      </w:pPr>
    </w:lvl>
    <w:lvl w:ilvl="5">
      <w:start w:val="1"/>
      <w:numFmt w:val="lowerLetter"/>
      <w:lvlText w:val="%6)"/>
      <w:lvlJc w:val="left"/>
      <w:pPr>
        <w:tabs>
          <w:tab w:val="num" w:pos="4160"/>
        </w:tabs>
        <w:ind w:left="4160" w:hanging="360"/>
      </w:pPr>
    </w:lvl>
    <w:lvl w:ilvl="6">
      <w:start w:val="1"/>
      <w:numFmt w:val="lowerRoman"/>
      <w:lvlText w:val="%7)"/>
      <w:lvlJc w:val="right"/>
      <w:pPr>
        <w:tabs>
          <w:tab w:val="num" w:pos="4880"/>
        </w:tabs>
        <w:ind w:left="4880" w:hanging="180"/>
      </w:pPr>
    </w:lvl>
    <w:lvl w:ilvl="7">
      <w:start w:val="1"/>
      <w:numFmt w:val="decimal"/>
      <w:lvlText w:val="%8)"/>
      <w:lvlJc w:val="left"/>
      <w:pPr>
        <w:tabs>
          <w:tab w:val="num" w:pos="5600"/>
        </w:tabs>
        <w:ind w:left="5600" w:hanging="360"/>
      </w:pPr>
    </w:lvl>
    <w:lvl w:ilvl="8">
      <w:start w:val="1"/>
      <w:numFmt w:val="lowerLetter"/>
      <w:lvlText w:val="%9)"/>
      <w:lvlJc w:val="left"/>
      <w:pPr>
        <w:tabs>
          <w:tab w:val="num" w:pos="6320"/>
        </w:tabs>
        <w:ind w:left="6320" w:hanging="360"/>
      </w:pPr>
    </w:lvl>
  </w:abstractNum>
  <w:abstractNum w:abstractNumId="3" w15:restartNumberingAfterBreak="0">
    <w:nsid w:val="00000019"/>
    <w:multiLevelType w:val="singleLevel"/>
    <w:tmpl w:val="100A0001"/>
    <w:name w:val="WW8Num23"/>
    <w:lvl w:ilvl="0">
      <w:start w:val="1"/>
      <w:numFmt w:val="decimal"/>
      <w:lvlText w:val="%1."/>
      <w:lvlJc w:val="left"/>
      <w:pPr>
        <w:ind w:left="720" w:hanging="360"/>
      </w:pPr>
      <w:rPr>
        <w:rFonts w:hint="default"/>
      </w:rPr>
    </w:lvl>
  </w:abstractNum>
  <w:abstractNum w:abstractNumId="4" w15:restartNumberingAfterBreak="0">
    <w:nsid w:val="0000001C"/>
    <w:multiLevelType w:val="multilevel"/>
    <w:tmpl w:val="7444D672"/>
    <w:name w:val="WW8Num232"/>
    <w:lvl w:ilvl="0">
      <w:start w:val="1"/>
      <w:numFmt w:val="lowerLetter"/>
      <w:lvlText w:val="(%1)"/>
      <w:lvlJc w:val="left"/>
      <w:pPr>
        <w:tabs>
          <w:tab w:val="num" w:pos="0"/>
        </w:tabs>
        <w:ind w:left="720" w:hanging="360"/>
      </w:pPr>
      <w:rPr>
        <w:rFonts w:hint="default"/>
      </w:rPr>
    </w:lvl>
    <w:lvl w:ilvl="1">
      <w:start w:val="1"/>
      <w:numFmt w:val="decimal"/>
      <w:lvlText w:val="%1.%2"/>
      <w:lvlJc w:val="left"/>
      <w:pPr>
        <w:tabs>
          <w:tab w:val="num" w:pos="0"/>
        </w:tabs>
        <w:ind w:left="780" w:hanging="4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6F336AF"/>
    <w:multiLevelType w:val="multilevel"/>
    <w:tmpl w:val="65ECADA6"/>
    <w:lvl w:ilvl="0">
      <w:start w:val="1"/>
      <w:numFmt w:val="lowerLetter"/>
      <w:lvlText w:val="%1)"/>
      <w:lvlJc w:val="left"/>
      <w:pPr>
        <w:tabs>
          <w:tab w:val="num" w:pos="0"/>
        </w:tabs>
        <w:ind w:left="360" w:hanging="360"/>
      </w:pPr>
      <w:rPr>
        <w:rFonts w:hint="default"/>
        <w:i w:val="0"/>
        <w:color w:val="auto"/>
        <w:lang w:val="en-GB"/>
      </w:rPr>
    </w:lvl>
    <w:lvl w:ilvl="1">
      <w:start w:val="1"/>
      <w:numFmt w:val="lowerLetter"/>
      <w:lvlText w:val="(%2)"/>
      <w:lvlJc w:val="left"/>
      <w:pPr>
        <w:tabs>
          <w:tab w:val="num" w:pos="0"/>
        </w:tabs>
        <w:ind w:left="1080" w:hanging="360"/>
      </w:pPr>
      <w:rPr>
        <w:rFonts w:ascii="Calibri" w:hAnsi="Calibri" w:cs="Times New Roman" w:hint="default"/>
        <w:lang w:val="en-GB"/>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9CC7DA8"/>
    <w:multiLevelType w:val="hybridMultilevel"/>
    <w:tmpl w:val="26725DA2"/>
    <w:lvl w:ilvl="0" w:tplc="41966D08">
      <w:start w:val="1"/>
      <w:numFmt w:val="upperRoman"/>
      <w:lvlText w:val="%1."/>
      <w:lvlJc w:val="left"/>
      <w:pPr>
        <w:ind w:left="723" w:hanging="720"/>
      </w:pPr>
      <w:rPr>
        <w:rFonts w:hint="default"/>
      </w:rPr>
    </w:lvl>
    <w:lvl w:ilvl="1" w:tplc="100A0019" w:tentative="1">
      <w:start w:val="1"/>
      <w:numFmt w:val="lowerLetter"/>
      <w:lvlText w:val="%2."/>
      <w:lvlJc w:val="left"/>
      <w:pPr>
        <w:ind w:left="1083" w:hanging="360"/>
      </w:pPr>
    </w:lvl>
    <w:lvl w:ilvl="2" w:tplc="100A001B" w:tentative="1">
      <w:start w:val="1"/>
      <w:numFmt w:val="lowerRoman"/>
      <w:lvlText w:val="%3."/>
      <w:lvlJc w:val="right"/>
      <w:pPr>
        <w:ind w:left="1803" w:hanging="180"/>
      </w:pPr>
    </w:lvl>
    <w:lvl w:ilvl="3" w:tplc="100A000F" w:tentative="1">
      <w:start w:val="1"/>
      <w:numFmt w:val="decimal"/>
      <w:lvlText w:val="%4."/>
      <w:lvlJc w:val="left"/>
      <w:pPr>
        <w:ind w:left="2523" w:hanging="360"/>
      </w:pPr>
    </w:lvl>
    <w:lvl w:ilvl="4" w:tplc="100A0019" w:tentative="1">
      <w:start w:val="1"/>
      <w:numFmt w:val="lowerLetter"/>
      <w:lvlText w:val="%5."/>
      <w:lvlJc w:val="left"/>
      <w:pPr>
        <w:ind w:left="3243" w:hanging="360"/>
      </w:pPr>
    </w:lvl>
    <w:lvl w:ilvl="5" w:tplc="100A001B" w:tentative="1">
      <w:start w:val="1"/>
      <w:numFmt w:val="lowerRoman"/>
      <w:lvlText w:val="%6."/>
      <w:lvlJc w:val="right"/>
      <w:pPr>
        <w:ind w:left="3963" w:hanging="180"/>
      </w:pPr>
    </w:lvl>
    <w:lvl w:ilvl="6" w:tplc="100A000F" w:tentative="1">
      <w:start w:val="1"/>
      <w:numFmt w:val="decimal"/>
      <w:lvlText w:val="%7."/>
      <w:lvlJc w:val="left"/>
      <w:pPr>
        <w:ind w:left="4683" w:hanging="360"/>
      </w:pPr>
    </w:lvl>
    <w:lvl w:ilvl="7" w:tplc="100A0019" w:tentative="1">
      <w:start w:val="1"/>
      <w:numFmt w:val="lowerLetter"/>
      <w:lvlText w:val="%8."/>
      <w:lvlJc w:val="left"/>
      <w:pPr>
        <w:ind w:left="5403" w:hanging="360"/>
      </w:pPr>
    </w:lvl>
    <w:lvl w:ilvl="8" w:tplc="100A001B" w:tentative="1">
      <w:start w:val="1"/>
      <w:numFmt w:val="lowerRoman"/>
      <w:lvlText w:val="%9."/>
      <w:lvlJc w:val="right"/>
      <w:pPr>
        <w:ind w:left="6123" w:hanging="180"/>
      </w:pPr>
    </w:lvl>
  </w:abstractNum>
  <w:abstractNum w:abstractNumId="8" w15:restartNumberingAfterBreak="0">
    <w:nsid w:val="0D2C12BF"/>
    <w:multiLevelType w:val="hybridMultilevel"/>
    <w:tmpl w:val="3678EC0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E879A3"/>
    <w:multiLevelType w:val="hybridMultilevel"/>
    <w:tmpl w:val="7586F29C"/>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FED2E20"/>
    <w:multiLevelType w:val="hybridMultilevel"/>
    <w:tmpl w:val="0E92672C"/>
    <w:lvl w:ilvl="0" w:tplc="280A001B">
      <w:start w:val="1"/>
      <w:numFmt w:val="lowerRoman"/>
      <w:lvlText w:val="%1."/>
      <w:lvlJc w:val="righ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922"/>
        </w:tabs>
        <w:ind w:left="1922"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2" w15:restartNumberingAfterBreak="0">
    <w:nsid w:val="167E15D6"/>
    <w:multiLevelType w:val="hybridMultilevel"/>
    <w:tmpl w:val="1BDC0EE6"/>
    <w:lvl w:ilvl="0" w:tplc="1DA0D112">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174023AB"/>
    <w:multiLevelType w:val="hybridMultilevel"/>
    <w:tmpl w:val="E1E6B946"/>
    <w:lvl w:ilvl="0" w:tplc="5D10A258">
      <w:start w:val="1"/>
      <w:numFmt w:val="decimal"/>
      <w:lvlText w:val="2.%1)"/>
      <w:lvlJc w:val="left"/>
      <w:pPr>
        <w:ind w:left="1146" w:hanging="360"/>
      </w:pPr>
      <w:rPr>
        <w:rFonts w:hint="default"/>
        <w:sz w:val="20"/>
        <w:szCs w:val="20"/>
      </w:rPr>
    </w:lvl>
    <w:lvl w:ilvl="1" w:tplc="100A0019" w:tentative="1">
      <w:start w:val="1"/>
      <w:numFmt w:val="lowerLetter"/>
      <w:lvlText w:val="%2."/>
      <w:lvlJc w:val="left"/>
      <w:pPr>
        <w:ind w:left="1866" w:hanging="360"/>
      </w:pPr>
    </w:lvl>
    <w:lvl w:ilvl="2" w:tplc="100A001B" w:tentative="1">
      <w:start w:val="1"/>
      <w:numFmt w:val="lowerRoman"/>
      <w:lvlText w:val="%3."/>
      <w:lvlJc w:val="right"/>
      <w:pPr>
        <w:ind w:left="2586" w:hanging="180"/>
      </w:pPr>
    </w:lvl>
    <w:lvl w:ilvl="3" w:tplc="100A000F" w:tentative="1">
      <w:start w:val="1"/>
      <w:numFmt w:val="decimal"/>
      <w:lvlText w:val="%4."/>
      <w:lvlJc w:val="left"/>
      <w:pPr>
        <w:ind w:left="3306" w:hanging="360"/>
      </w:pPr>
    </w:lvl>
    <w:lvl w:ilvl="4" w:tplc="100A0019" w:tentative="1">
      <w:start w:val="1"/>
      <w:numFmt w:val="lowerLetter"/>
      <w:lvlText w:val="%5."/>
      <w:lvlJc w:val="left"/>
      <w:pPr>
        <w:ind w:left="4026" w:hanging="360"/>
      </w:pPr>
    </w:lvl>
    <w:lvl w:ilvl="5" w:tplc="100A001B" w:tentative="1">
      <w:start w:val="1"/>
      <w:numFmt w:val="lowerRoman"/>
      <w:lvlText w:val="%6."/>
      <w:lvlJc w:val="right"/>
      <w:pPr>
        <w:ind w:left="4746" w:hanging="180"/>
      </w:pPr>
    </w:lvl>
    <w:lvl w:ilvl="6" w:tplc="100A000F" w:tentative="1">
      <w:start w:val="1"/>
      <w:numFmt w:val="decimal"/>
      <w:lvlText w:val="%7."/>
      <w:lvlJc w:val="left"/>
      <w:pPr>
        <w:ind w:left="5466" w:hanging="360"/>
      </w:pPr>
    </w:lvl>
    <w:lvl w:ilvl="7" w:tplc="100A0019" w:tentative="1">
      <w:start w:val="1"/>
      <w:numFmt w:val="lowerLetter"/>
      <w:lvlText w:val="%8."/>
      <w:lvlJc w:val="left"/>
      <w:pPr>
        <w:ind w:left="6186" w:hanging="360"/>
      </w:pPr>
    </w:lvl>
    <w:lvl w:ilvl="8" w:tplc="100A001B" w:tentative="1">
      <w:start w:val="1"/>
      <w:numFmt w:val="lowerRoman"/>
      <w:lvlText w:val="%9."/>
      <w:lvlJc w:val="right"/>
      <w:pPr>
        <w:ind w:left="6906" w:hanging="180"/>
      </w:pPr>
    </w:lvl>
  </w:abstractNum>
  <w:abstractNum w:abstractNumId="14" w15:restartNumberingAfterBreak="0">
    <w:nsid w:val="1A817182"/>
    <w:multiLevelType w:val="hybridMultilevel"/>
    <w:tmpl w:val="57C828C8"/>
    <w:lvl w:ilvl="0" w:tplc="92263786">
      <w:start w:val="1"/>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1AF42E6F"/>
    <w:multiLevelType w:val="multilevel"/>
    <w:tmpl w:val="AC245FE4"/>
    <w:lvl w:ilvl="0">
      <w:start w:val="1"/>
      <w:numFmt w:val="decimal"/>
      <w:pStyle w:val="SectionVll-Sub"/>
      <w:lvlText w:val="%1."/>
      <w:lvlJc w:val="left"/>
      <w:pPr>
        <w:ind w:left="720" w:hanging="360"/>
      </w:pPr>
      <w:rPr>
        <w:rFonts w:ascii="Arial" w:hAnsi="Arial" w:hint="default"/>
        <w:b/>
        <w:i w:val="0"/>
        <w:sz w:val="2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123EAB"/>
    <w:multiLevelType w:val="hybridMultilevel"/>
    <w:tmpl w:val="BDBEA346"/>
    <w:lvl w:ilvl="0" w:tplc="1D640CA0">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0B458C1"/>
    <w:multiLevelType w:val="hybridMultilevel"/>
    <w:tmpl w:val="4634A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30D6C0E"/>
    <w:multiLevelType w:val="hybridMultilevel"/>
    <w:tmpl w:val="5074E044"/>
    <w:lvl w:ilvl="0" w:tplc="280A0011">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255904ED"/>
    <w:multiLevelType w:val="multilevel"/>
    <w:tmpl w:val="3B36468B"/>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20" w15:restartNumberingAfterBreak="0">
    <w:nsid w:val="29962991"/>
    <w:multiLevelType w:val="hybridMultilevel"/>
    <w:tmpl w:val="B76AFAF8"/>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15:restartNumberingAfterBreak="0">
    <w:nsid w:val="2C1847E6"/>
    <w:multiLevelType w:val="hybridMultilevel"/>
    <w:tmpl w:val="F96AE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D913D32"/>
    <w:multiLevelType w:val="hybridMultilevel"/>
    <w:tmpl w:val="CFB84EF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2DBB2B2B"/>
    <w:multiLevelType w:val="hybridMultilevel"/>
    <w:tmpl w:val="76F64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550785"/>
    <w:multiLevelType w:val="hybridMultilevel"/>
    <w:tmpl w:val="3678EC02"/>
    <w:name w:val="WW8Num233"/>
    <w:lvl w:ilvl="0" w:tplc="C756DB0C">
      <w:start w:val="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19E3AF7"/>
    <w:multiLevelType w:val="multilevel"/>
    <w:tmpl w:val="C2C814CE"/>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27" w15:restartNumberingAfterBreak="0">
    <w:nsid w:val="3A434D68"/>
    <w:multiLevelType w:val="hybridMultilevel"/>
    <w:tmpl w:val="128E325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C500AF6"/>
    <w:multiLevelType w:val="multilevel"/>
    <w:tmpl w:val="2FFC24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15:restartNumberingAfterBreak="0">
    <w:nsid w:val="462B12F2"/>
    <w:multiLevelType w:val="multilevel"/>
    <w:tmpl w:val="F4BA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4620F3"/>
    <w:multiLevelType w:val="multilevel"/>
    <w:tmpl w:val="994EE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933D8"/>
    <w:multiLevelType w:val="hybridMultilevel"/>
    <w:tmpl w:val="39CEEEBE"/>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55137318"/>
    <w:multiLevelType w:val="hybridMultilevel"/>
    <w:tmpl w:val="B060DA12"/>
    <w:lvl w:ilvl="0" w:tplc="33324E28">
      <w:start w:val="6"/>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65A7D61"/>
    <w:multiLevelType w:val="hybridMultilevel"/>
    <w:tmpl w:val="782467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AD56914"/>
    <w:multiLevelType w:val="hybridMultilevel"/>
    <w:tmpl w:val="E55CAD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B7E32BB"/>
    <w:multiLevelType w:val="multilevel"/>
    <w:tmpl w:val="C2C814CE"/>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BF756AC"/>
    <w:multiLevelType w:val="hybridMultilevel"/>
    <w:tmpl w:val="85962C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DE20320"/>
    <w:multiLevelType w:val="multilevel"/>
    <w:tmpl w:val="C2C814CE"/>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E744B1C"/>
    <w:multiLevelType w:val="hybridMultilevel"/>
    <w:tmpl w:val="917A60AA"/>
    <w:lvl w:ilvl="0" w:tplc="0000001A">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5FE524CA"/>
    <w:multiLevelType w:val="hybridMultilevel"/>
    <w:tmpl w:val="0164A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F9153D"/>
    <w:multiLevelType w:val="hybridMultilevel"/>
    <w:tmpl w:val="164A9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DA22DF4"/>
    <w:multiLevelType w:val="multilevel"/>
    <w:tmpl w:val="D1DA3EBE"/>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F63AA7"/>
    <w:multiLevelType w:val="hybridMultilevel"/>
    <w:tmpl w:val="B6CC398C"/>
    <w:lvl w:ilvl="0" w:tplc="F9B055FE">
      <w:start w:val="1"/>
      <w:numFmt w:val="lowerLetter"/>
      <w:lvlText w:val="%1)"/>
      <w:lvlJc w:val="left"/>
      <w:pPr>
        <w:ind w:left="720" w:hanging="360"/>
      </w:pPr>
      <w:rPr>
        <w:b w:val="0"/>
        <w:bCs/>
        <w:strike w:val="0"/>
      </w:rPr>
    </w:lvl>
    <w:lvl w:ilvl="1" w:tplc="100A0019" w:tentative="1">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3" w15:restartNumberingAfterBreak="0">
    <w:nsid w:val="6E311927"/>
    <w:multiLevelType w:val="hybridMultilevel"/>
    <w:tmpl w:val="64C425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29813C9"/>
    <w:multiLevelType w:val="hybridMultilevel"/>
    <w:tmpl w:val="873C8FC6"/>
    <w:lvl w:ilvl="0" w:tplc="3FECA32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75E109F2"/>
    <w:multiLevelType w:val="hybridMultilevel"/>
    <w:tmpl w:val="8EE69C6A"/>
    <w:lvl w:ilvl="0" w:tplc="C86422C6">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6" w15:restartNumberingAfterBreak="0">
    <w:nsid w:val="7B5F45BA"/>
    <w:multiLevelType w:val="hybridMultilevel"/>
    <w:tmpl w:val="58D08CF2"/>
    <w:lvl w:ilvl="0" w:tplc="C316B2EA">
      <w:start w:val="1"/>
      <w:numFmt w:val="decimal"/>
      <w:lvlText w:val="2.%1)"/>
      <w:lvlJc w:val="left"/>
      <w:pPr>
        <w:ind w:left="1146" w:hanging="360"/>
      </w:pPr>
      <w:rPr>
        <w:rFonts w:hint="default"/>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14576062">
    <w:abstractNumId w:val="25"/>
  </w:num>
  <w:num w:numId="2" w16cid:durableId="1028679454">
    <w:abstractNumId w:val="11"/>
  </w:num>
  <w:num w:numId="3" w16cid:durableId="9187929">
    <w:abstractNumId w:val="3"/>
  </w:num>
  <w:num w:numId="4" w16cid:durableId="698513130">
    <w:abstractNumId w:val="4"/>
  </w:num>
  <w:num w:numId="5" w16cid:durableId="1566061579">
    <w:abstractNumId w:val="22"/>
  </w:num>
  <w:num w:numId="6" w16cid:durableId="968050883">
    <w:abstractNumId w:val="38"/>
  </w:num>
  <w:num w:numId="7" w16cid:durableId="1223102378">
    <w:abstractNumId w:val="7"/>
  </w:num>
  <w:num w:numId="8" w16cid:durableId="412973395">
    <w:abstractNumId w:val="15"/>
  </w:num>
  <w:num w:numId="9" w16cid:durableId="650524788">
    <w:abstractNumId w:val="26"/>
    <w:lvlOverride w:ilvl="0">
      <w:startOverride w:val="1"/>
    </w:lvlOverride>
  </w:num>
  <w:num w:numId="10" w16cid:durableId="2103530690">
    <w:abstractNumId w:val="19"/>
  </w:num>
  <w:num w:numId="11" w16cid:durableId="1549218348">
    <w:abstractNumId w:val="6"/>
  </w:num>
  <w:num w:numId="12" w16cid:durableId="1746877788">
    <w:abstractNumId w:val="35"/>
  </w:num>
  <w:num w:numId="13" w16cid:durableId="1264147746">
    <w:abstractNumId w:val="37"/>
  </w:num>
  <w:num w:numId="14" w16cid:durableId="1535578237">
    <w:abstractNumId w:val="14"/>
  </w:num>
  <w:num w:numId="15" w16cid:durableId="170222800">
    <w:abstractNumId w:val="12"/>
  </w:num>
  <w:num w:numId="16" w16cid:durableId="1942490811">
    <w:abstractNumId w:val="42"/>
  </w:num>
  <w:num w:numId="17" w16cid:durableId="703748502">
    <w:abstractNumId w:val="13"/>
  </w:num>
  <w:num w:numId="18" w16cid:durableId="620577741">
    <w:abstractNumId w:val="16"/>
  </w:num>
  <w:num w:numId="19" w16cid:durableId="1079640924">
    <w:abstractNumId w:val="5"/>
  </w:num>
  <w:num w:numId="20" w16cid:durableId="1630042844">
    <w:abstractNumId w:val="31"/>
  </w:num>
  <w:num w:numId="21" w16cid:durableId="408816186">
    <w:abstractNumId w:val="34"/>
  </w:num>
  <w:num w:numId="22" w16cid:durableId="1003631174">
    <w:abstractNumId w:val="43"/>
  </w:num>
  <w:num w:numId="23" w16cid:durableId="958071874">
    <w:abstractNumId w:val="9"/>
  </w:num>
  <w:num w:numId="24" w16cid:durableId="1504852765">
    <w:abstractNumId w:val="36"/>
  </w:num>
  <w:num w:numId="25" w16cid:durableId="2118793071">
    <w:abstractNumId w:val="21"/>
  </w:num>
  <w:num w:numId="26" w16cid:durableId="750858913">
    <w:abstractNumId w:val="23"/>
  </w:num>
  <w:num w:numId="27" w16cid:durableId="40250361">
    <w:abstractNumId w:val="30"/>
  </w:num>
  <w:num w:numId="28" w16cid:durableId="69740567">
    <w:abstractNumId w:val="29"/>
    <w:lvlOverride w:ilvl="0">
      <w:lvl w:ilvl="0">
        <w:numFmt w:val="decimal"/>
        <w:lvlText w:val="%1."/>
        <w:lvlJc w:val="left"/>
      </w:lvl>
    </w:lvlOverride>
  </w:num>
  <w:num w:numId="29" w16cid:durableId="390006364">
    <w:abstractNumId w:val="41"/>
    <w:lvlOverride w:ilvl="0">
      <w:lvl w:ilvl="0">
        <w:numFmt w:val="decimal"/>
        <w:lvlText w:val="%1."/>
        <w:lvlJc w:val="left"/>
      </w:lvl>
    </w:lvlOverride>
  </w:num>
  <w:num w:numId="30" w16cid:durableId="1216164857">
    <w:abstractNumId w:val="27"/>
  </w:num>
  <w:num w:numId="31" w16cid:durableId="689989575">
    <w:abstractNumId w:val="24"/>
  </w:num>
  <w:num w:numId="32" w16cid:durableId="1275399846">
    <w:abstractNumId w:val="8"/>
  </w:num>
  <w:num w:numId="33" w16cid:durableId="745299339">
    <w:abstractNumId w:val="39"/>
  </w:num>
  <w:num w:numId="34" w16cid:durableId="1650524344">
    <w:abstractNumId w:val="33"/>
  </w:num>
  <w:num w:numId="35" w16cid:durableId="1242640846">
    <w:abstractNumId w:val="28"/>
  </w:num>
  <w:num w:numId="36" w16cid:durableId="276258980">
    <w:abstractNumId w:val="46"/>
  </w:num>
  <w:num w:numId="37" w16cid:durableId="1982347663">
    <w:abstractNumId w:val="0"/>
  </w:num>
  <w:num w:numId="38" w16cid:durableId="383214466">
    <w:abstractNumId w:val="1"/>
  </w:num>
  <w:num w:numId="39" w16cid:durableId="1380594863">
    <w:abstractNumId w:val="2"/>
  </w:num>
  <w:num w:numId="40" w16cid:durableId="2054192537">
    <w:abstractNumId w:val="44"/>
  </w:num>
  <w:num w:numId="41" w16cid:durableId="904143414">
    <w:abstractNumId w:val="18"/>
  </w:num>
  <w:num w:numId="42" w16cid:durableId="1797791868">
    <w:abstractNumId w:val="32"/>
  </w:num>
  <w:num w:numId="43" w16cid:durableId="86780193">
    <w:abstractNumId w:val="20"/>
  </w:num>
  <w:num w:numId="44" w16cid:durableId="605388205">
    <w:abstractNumId w:val="45"/>
  </w:num>
  <w:num w:numId="45" w16cid:durableId="1602374955">
    <w:abstractNumId w:val="10"/>
  </w:num>
  <w:num w:numId="46" w16cid:durableId="1426075411">
    <w:abstractNumId w:val="17"/>
  </w:num>
  <w:num w:numId="47" w16cid:durableId="825321314">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46"/>
    <w:rsid w:val="0000090B"/>
    <w:rsid w:val="00000A8B"/>
    <w:rsid w:val="00000BB9"/>
    <w:rsid w:val="00001430"/>
    <w:rsid w:val="0000164D"/>
    <w:rsid w:val="00003DD7"/>
    <w:rsid w:val="0000457E"/>
    <w:rsid w:val="00006820"/>
    <w:rsid w:val="00006901"/>
    <w:rsid w:val="00007A13"/>
    <w:rsid w:val="00010222"/>
    <w:rsid w:val="0001130A"/>
    <w:rsid w:val="00011C6E"/>
    <w:rsid w:val="00015275"/>
    <w:rsid w:val="000165D9"/>
    <w:rsid w:val="000179B5"/>
    <w:rsid w:val="0002048D"/>
    <w:rsid w:val="00020902"/>
    <w:rsid w:val="00022BF4"/>
    <w:rsid w:val="00023FAB"/>
    <w:rsid w:val="00024AAE"/>
    <w:rsid w:val="00025418"/>
    <w:rsid w:val="000258E4"/>
    <w:rsid w:val="00025B82"/>
    <w:rsid w:val="00025DE6"/>
    <w:rsid w:val="00026173"/>
    <w:rsid w:val="00026715"/>
    <w:rsid w:val="00026B85"/>
    <w:rsid w:val="00026D60"/>
    <w:rsid w:val="00026E1B"/>
    <w:rsid w:val="000272CB"/>
    <w:rsid w:val="000278C1"/>
    <w:rsid w:val="0003127D"/>
    <w:rsid w:val="00032E10"/>
    <w:rsid w:val="0003407D"/>
    <w:rsid w:val="0003681D"/>
    <w:rsid w:val="00040C46"/>
    <w:rsid w:val="00041001"/>
    <w:rsid w:val="00042987"/>
    <w:rsid w:val="00042ED4"/>
    <w:rsid w:val="000433C2"/>
    <w:rsid w:val="0004366A"/>
    <w:rsid w:val="000455F6"/>
    <w:rsid w:val="00046D35"/>
    <w:rsid w:val="0004790C"/>
    <w:rsid w:val="00047D9C"/>
    <w:rsid w:val="00047F25"/>
    <w:rsid w:val="00050A0E"/>
    <w:rsid w:val="00050C20"/>
    <w:rsid w:val="000513E8"/>
    <w:rsid w:val="00051723"/>
    <w:rsid w:val="000522B4"/>
    <w:rsid w:val="000525A1"/>
    <w:rsid w:val="00054F5E"/>
    <w:rsid w:val="000558D4"/>
    <w:rsid w:val="00055B84"/>
    <w:rsid w:val="00061023"/>
    <w:rsid w:val="00061A95"/>
    <w:rsid w:val="00064276"/>
    <w:rsid w:val="00064581"/>
    <w:rsid w:val="0006498E"/>
    <w:rsid w:val="00065741"/>
    <w:rsid w:val="000657D5"/>
    <w:rsid w:val="00066D8B"/>
    <w:rsid w:val="0006775D"/>
    <w:rsid w:val="00067F23"/>
    <w:rsid w:val="0007011B"/>
    <w:rsid w:val="00070FDC"/>
    <w:rsid w:val="00071A33"/>
    <w:rsid w:val="000740AD"/>
    <w:rsid w:val="000743E0"/>
    <w:rsid w:val="000744D4"/>
    <w:rsid w:val="000753CE"/>
    <w:rsid w:val="00075D93"/>
    <w:rsid w:val="000761A0"/>
    <w:rsid w:val="00076852"/>
    <w:rsid w:val="000769E8"/>
    <w:rsid w:val="00076C85"/>
    <w:rsid w:val="00081380"/>
    <w:rsid w:val="00081CA5"/>
    <w:rsid w:val="00083332"/>
    <w:rsid w:val="00084319"/>
    <w:rsid w:val="00086193"/>
    <w:rsid w:val="000900A3"/>
    <w:rsid w:val="00090938"/>
    <w:rsid w:val="00091186"/>
    <w:rsid w:val="00092087"/>
    <w:rsid w:val="00092EB1"/>
    <w:rsid w:val="00093286"/>
    <w:rsid w:val="00093EAA"/>
    <w:rsid w:val="0009543A"/>
    <w:rsid w:val="00096540"/>
    <w:rsid w:val="00096B84"/>
    <w:rsid w:val="00096C6B"/>
    <w:rsid w:val="000A02BF"/>
    <w:rsid w:val="000A0363"/>
    <w:rsid w:val="000A074C"/>
    <w:rsid w:val="000A182A"/>
    <w:rsid w:val="000A2285"/>
    <w:rsid w:val="000A4CEF"/>
    <w:rsid w:val="000A57DB"/>
    <w:rsid w:val="000A62A1"/>
    <w:rsid w:val="000A636F"/>
    <w:rsid w:val="000A6740"/>
    <w:rsid w:val="000A6895"/>
    <w:rsid w:val="000A6951"/>
    <w:rsid w:val="000A6E54"/>
    <w:rsid w:val="000B05B3"/>
    <w:rsid w:val="000B1160"/>
    <w:rsid w:val="000B11DD"/>
    <w:rsid w:val="000B1511"/>
    <w:rsid w:val="000B2BBC"/>
    <w:rsid w:val="000B2BC7"/>
    <w:rsid w:val="000B3229"/>
    <w:rsid w:val="000B4020"/>
    <w:rsid w:val="000B6090"/>
    <w:rsid w:val="000B7E04"/>
    <w:rsid w:val="000C149A"/>
    <w:rsid w:val="000C241D"/>
    <w:rsid w:val="000C2D91"/>
    <w:rsid w:val="000C4437"/>
    <w:rsid w:val="000C4DD9"/>
    <w:rsid w:val="000C4FA8"/>
    <w:rsid w:val="000C5BBA"/>
    <w:rsid w:val="000C7B4B"/>
    <w:rsid w:val="000D1DE0"/>
    <w:rsid w:val="000D265D"/>
    <w:rsid w:val="000D2A7F"/>
    <w:rsid w:val="000D5A4F"/>
    <w:rsid w:val="000D6906"/>
    <w:rsid w:val="000D7467"/>
    <w:rsid w:val="000E05D8"/>
    <w:rsid w:val="000E1C4C"/>
    <w:rsid w:val="000E2364"/>
    <w:rsid w:val="000E28EF"/>
    <w:rsid w:val="000E2EAC"/>
    <w:rsid w:val="000E3A70"/>
    <w:rsid w:val="000E5147"/>
    <w:rsid w:val="000E6CC1"/>
    <w:rsid w:val="000E6F16"/>
    <w:rsid w:val="000E7080"/>
    <w:rsid w:val="000F0191"/>
    <w:rsid w:val="000F04E5"/>
    <w:rsid w:val="000F141F"/>
    <w:rsid w:val="000F153E"/>
    <w:rsid w:val="000F1F75"/>
    <w:rsid w:val="000F4F87"/>
    <w:rsid w:val="000F6285"/>
    <w:rsid w:val="000F6FE5"/>
    <w:rsid w:val="000F7F05"/>
    <w:rsid w:val="00100C92"/>
    <w:rsid w:val="00100D5E"/>
    <w:rsid w:val="001016CA"/>
    <w:rsid w:val="001018A5"/>
    <w:rsid w:val="00101A10"/>
    <w:rsid w:val="00101CDC"/>
    <w:rsid w:val="00101D96"/>
    <w:rsid w:val="001020D9"/>
    <w:rsid w:val="001028D0"/>
    <w:rsid w:val="00102CAB"/>
    <w:rsid w:val="00103590"/>
    <w:rsid w:val="00104220"/>
    <w:rsid w:val="001060CF"/>
    <w:rsid w:val="00107900"/>
    <w:rsid w:val="0011080A"/>
    <w:rsid w:val="00110FB8"/>
    <w:rsid w:val="0011113F"/>
    <w:rsid w:val="0011208B"/>
    <w:rsid w:val="00113254"/>
    <w:rsid w:val="00113914"/>
    <w:rsid w:val="001145C7"/>
    <w:rsid w:val="00115F1C"/>
    <w:rsid w:val="0011767C"/>
    <w:rsid w:val="00117E86"/>
    <w:rsid w:val="0012172F"/>
    <w:rsid w:val="00122303"/>
    <w:rsid w:val="001240AE"/>
    <w:rsid w:val="00124957"/>
    <w:rsid w:val="00124B9A"/>
    <w:rsid w:val="00125160"/>
    <w:rsid w:val="0013013A"/>
    <w:rsid w:val="0013060A"/>
    <w:rsid w:val="00131035"/>
    <w:rsid w:val="00131BBB"/>
    <w:rsid w:val="001325A6"/>
    <w:rsid w:val="001326AF"/>
    <w:rsid w:val="00132B6A"/>
    <w:rsid w:val="00132B8B"/>
    <w:rsid w:val="00133086"/>
    <w:rsid w:val="00134B12"/>
    <w:rsid w:val="00134BA3"/>
    <w:rsid w:val="00134E53"/>
    <w:rsid w:val="00135D78"/>
    <w:rsid w:val="00136555"/>
    <w:rsid w:val="00137523"/>
    <w:rsid w:val="00140B31"/>
    <w:rsid w:val="00140BEC"/>
    <w:rsid w:val="0014122B"/>
    <w:rsid w:val="00142553"/>
    <w:rsid w:val="00145008"/>
    <w:rsid w:val="00145B0A"/>
    <w:rsid w:val="00145E2F"/>
    <w:rsid w:val="00146075"/>
    <w:rsid w:val="00146179"/>
    <w:rsid w:val="0014661F"/>
    <w:rsid w:val="00147770"/>
    <w:rsid w:val="001509E3"/>
    <w:rsid w:val="00151C6C"/>
    <w:rsid w:val="00152FE7"/>
    <w:rsid w:val="00153046"/>
    <w:rsid w:val="00154C51"/>
    <w:rsid w:val="00154D26"/>
    <w:rsid w:val="00155ECA"/>
    <w:rsid w:val="00157753"/>
    <w:rsid w:val="00157C20"/>
    <w:rsid w:val="00157E39"/>
    <w:rsid w:val="0016049C"/>
    <w:rsid w:val="001620CD"/>
    <w:rsid w:val="00162451"/>
    <w:rsid w:val="001636BA"/>
    <w:rsid w:val="00163A78"/>
    <w:rsid w:val="00163BC4"/>
    <w:rsid w:val="001643AF"/>
    <w:rsid w:val="00165085"/>
    <w:rsid w:val="001667F0"/>
    <w:rsid w:val="001677AE"/>
    <w:rsid w:val="001701BD"/>
    <w:rsid w:val="00170433"/>
    <w:rsid w:val="00170E34"/>
    <w:rsid w:val="00173354"/>
    <w:rsid w:val="0017379A"/>
    <w:rsid w:val="00174332"/>
    <w:rsid w:val="0017457C"/>
    <w:rsid w:val="001747BD"/>
    <w:rsid w:val="001754DC"/>
    <w:rsid w:val="0017649C"/>
    <w:rsid w:val="0017681E"/>
    <w:rsid w:val="001768E3"/>
    <w:rsid w:val="001773F5"/>
    <w:rsid w:val="0018188C"/>
    <w:rsid w:val="0018331A"/>
    <w:rsid w:val="00185534"/>
    <w:rsid w:val="00185704"/>
    <w:rsid w:val="00185C76"/>
    <w:rsid w:val="00186D6C"/>
    <w:rsid w:val="00187F82"/>
    <w:rsid w:val="001922E9"/>
    <w:rsid w:val="00192E9C"/>
    <w:rsid w:val="001936EE"/>
    <w:rsid w:val="00195099"/>
    <w:rsid w:val="00195321"/>
    <w:rsid w:val="00196A65"/>
    <w:rsid w:val="00196D3A"/>
    <w:rsid w:val="00197466"/>
    <w:rsid w:val="001A00F0"/>
    <w:rsid w:val="001A08D2"/>
    <w:rsid w:val="001A4F14"/>
    <w:rsid w:val="001A648E"/>
    <w:rsid w:val="001A6F43"/>
    <w:rsid w:val="001A75C4"/>
    <w:rsid w:val="001B047A"/>
    <w:rsid w:val="001B054A"/>
    <w:rsid w:val="001B2561"/>
    <w:rsid w:val="001B3240"/>
    <w:rsid w:val="001B5F47"/>
    <w:rsid w:val="001B793B"/>
    <w:rsid w:val="001B7E05"/>
    <w:rsid w:val="001C0698"/>
    <w:rsid w:val="001C0C93"/>
    <w:rsid w:val="001C108E"/>
    <w:rsid w:val="001C12DA"/>
    <w:rsid w:val="001C1501"/>
    <w:rsid w:val="001C268E"/>
    <w:rsid w:val="001C2958"/>
    <w:rsid w:val="001C2A49"/>
    <w:rsid w:val="001C3EBE"/>
    <w:rsid w:val="001C4860"/>
    <w:rsid w:val="001C49CA"/>
    <w:rsid w:val="001C62B4"/>
    <w:rsid w:val="001D0E39"/>
    <w:rsid w:val="001D14C4"/>
    <w:rsid w:val="001D2E22"/>
    <w:rsid w:val="001D3DC7"/>
    <w:rsid w:val="001D5ECF"/>
    <w:rsid w:val="001D6534"/>
    <w:rsid w:val="001D6735"/>
    <w:rsid w:val="001D752D"/>
    <w:rsid w:val="001E032E"/>
    <w:rsid w:val="001E04C5"/>
    <w:rsid w:val="001E0D29"/>
    <w:rsid w:val="001E0FAC"/>
    <w:rsid w:val="001E1EAC"/>
    <w:rsid w:val="001E2BD2"/>
    <w:rsid w:val="001E47D8"/>
    <w:rsid w:val="001E69EC"/>
    <w:rsid w:val="001F0A0A"/>
    <w:rsid w:val="001F3474"/>
    <w:rsid w:val="001F450C"/>
    <w:rsid w:val="001F5301"/>
    <w:rsid w:val="001F6B38"/>
    <w:rsid w:val="00201871"/>
    <w:rsid w:val="00202FC5"/>
    <w:rsid w:val="002058DC"/>
    <w:rsid w:val="00207155"/>
    <w:rsid w:val="00207282"/>
    <w:rsid w:val="00210F3A"/>
    <w:rsid w:val="0021147A"/>
    <w:rsid w:val="00212230"/>
    <w:rsid w:val="00212A31"/>
    <w:rsid w:val="002131AC"/>
    <w:rsid w:val="002132F3"/>
    <w:rsid w:val="0021478D"/>
    <w:rsid w:val="00214A7C"/>
    <w:rsid w:val="00215C7A"/>
    <w:rsid w:val="00216236"/>
    <w:rsid w:val="00216940"/>
    <w:rsid w:val="00217BA9"/>
    <w:rsid w:val="00217F07"/>
    <w:rsid w:val="00220DC3"/>
    <w:rsid w:val="00221DDF"/>
    <w:rsid w:val="00222ACE"/>
    <w:rsid w:val="002253E1"/>
    <w:rsid w:val="00227B91"/>
    <w:rsid w:val="00231082"/>
    <w:rsid w:val="00231931"/>
    <w:rsid w:val="00232321"/>
    <w:rsid w:val="00233FF2"/>
    <w:rsid w:val="0023436D"/>
    <w:rsid w:val="00234604"/>
    <w:rsid w:val="0023494B"/>
    <w:rsid w:val="002349E7"/>
    <w:rsid w:val="00236BC5"/>
    <w:rsid w:val="00236C07"/>
    <w:rsid w:val="00236DB9"/>
    <w:rsid w:val="00241BF0"/>
    <w:rsid w:val="00243BB6"/>
    <w:rsid w:val="00245684"/>
    <w:rsid w:val="002459E2"/>
    <w:rsid w:val="00245F18"/>
    <w:rsid w:val="00250C95"/>
    <w:rsid w:val="00250DDB"/>
    <w:rsid w:val="00251EF8"/>
    <w:rsid w:val="0025217B"/>
    <w:rsid w:val="0025331D"/>
    <w:rsid w:val="00253B95"/>
    <w:rsid w:val="00254D5D"/>
    <w:rsid w:val="00257668"/>
    <w:rsid w:val="002577AA"/>
    <w:rsid w:val="00260520"/>
    <w:rsid w:val="0026073B"/>
    <w:rsid w:val="00260C4A"/>
    <w:rsid w:val="0026256F"/>
    <w:rsid w:val="00263EF6"/>
    <w:rsid w:val="00265256"/>
    <w:rsid w:val="0026608F"/>
    <w:rsid w:val="002662A2"/>
    <w:rsid w:val="00266472"/>
    <w:rsid w:val="002664F2"/>
    <w:rsid w:val="00267C28"/>
    <w:rsid w:val="00267F7F"/>
    <w:rsid w:val="00271196"/>
    <w:rsid w:val="0027125C"/>
    <w:rsid w:val="002719D5"/>
    <w:rsid w:val="00272248"/>
    <w:rsid w:val="00272332"/>
    <w:rsid w:val="00275A67"/>
    <w:rsid w:val="002768BB"/>
    <w:rsid w:val="0027783A"/>
    <w:rsid w:val="002851CD"/>
    <w:rsid w:val="00291CAA"/>
    <w:rsid w:val="0029248E"/>
    <w:rsid w:val="0029588F"/>
    <w:rsid w:val="00296BD2"/>
    <w:rsid w:val="002A2276"/>
    <w:rsid w:val="002A2587"/>
    <w:rsid w:val="002A2AFB"/>
    <w:rsid w:val="002A2D01"/>
    <w:rsid w:val="002A3870"/>
    <w:rsid w:val="002A3D68"/>
    <w:rsid w:val="002A449E"/>
    <w:rsid w:val="002A482B"/>
    <w:rsid w:val="002A4EC7"/>
    <w:rsid w:val="002A5507"/>
    <w:rsid w:val="002A5C74"/>
    <w:rsid w:val="002A6164"/>
    <w:rsid w:val="002A62DB"/>
    <w:rsid w:val="002A767D"/>
    <w:rsid w:val="002A7C14"/>
    <w:rsid w:val="002B004F"/>
    <w:rsid w:val="002B0D91"/>
    <w:rsid w:val="002B18E2"/>
    <w:rsid w:val="002B4243"/>
    <w:rsid w:val="002B5DC6"/>
    <w:rsid w:val="002B5F67"/>
    <w:rsid w:val="002B62A4"/>
    <w:rsid w:val="002B6508"/>
    <w:rsid w:val="002B69C6"/>
    <w:rsid w:val="002B6B00"/>
    <w:rsid w:val="002B7754"/>
    <w:rsid w:val="002C0B93"/>
    <w:rsid w:val="002C104F"/>
    <w:rsid w:val="002C2150"/>
    <w:rsid w:val="002C2554"/>
    <w:rsid w:val="002C35CD"/>
    <w:rsid w:val="002C4C78"/>
    <w:rsid w:val="002C6344"/>
    <w:rsid w:val="002D1831"/>
    <w:rsid w:val="002D2735"/>
    <w:rsid w:val="002D35E7"/>
    <w:rsid w:val="002D433B"/>
    <w:rsid w:val="002D4CB7"/>
    <w:rsid w:val="002D5092"/>
    <w:rsid w:val="002D5BE8"/>
    <w:rsid w:val="002D79D5"/>
    <w:rsid w:val="002E12BA"/>
    <w:rsid w:val="002E15FC"/>
    <w:rsid w:val="002E1A6D"/>
    <w:rsid w:val="002E1B30"/>
    <w:rsid w:val="002E2712"/>
    <w:rsid w:val="002E2D2E"/>
    <w:rsid w:val="002E3356"/>
    <w:rsid w:val="002E52FC"/>
    <w:rsid w:val="002E5375"/>
    <w:rsid w:val="002E55D8"/>
    <w:rsid w:val="002E6760"/>
    <w:rsid w:val="002E6DF5"/>
    <w:rsid w:val="002E7679"/>
    <w:rsid w:val="002F21EE"/>
    <w:rsid w:val="002F34D9"/>
    <w:rsid w:val="002F38F5"/>
    <w:rsid w:val="002F4399"/>
    <w:rsid w:val="002F5DC1"/>
    <w:rsid w:val="002F6570"/>
    <w:rsid w:val="002F6D1D"/>
    <w:rsid w:val="002F6D7C"/>
    <w:rsid w:val="002F7CF5"/>
    <w:rsid w:val="00300A06"/>
    <w:rsid w:val="00302869"/>
    <w:rsid w:val="003028A8"/>
    <w:rsid w:val="003057B2"/>
    <w:rsid w:val="0030605B"/>
    <w:rsid w:val="003071A8"/>
    <w:rsid w:val="0030720A"/>
    <w:rsid w:val="003072E5"/>
    <w:rsid w:val="00307516"/>
    <w:rsid w:val="003115CE"/>
    <w:rsid w:val="00311EDC"/>
    <w:rsid w:val="003125E6"/>
    <w:rsid w:val="0031303C"/>
    <w:rsid w:val="0031346B"/>
    <w:rsid w:val="00313CC3"/>
    <w:rsid w:val="0031411C"/>
    <w:rsid w:val="003168BE"/>
    <w:rsid w:val="00317155"/>
    <w:rsid w:val="0031799A"/>
    <w:rsid w:val="003201D4"/>
    <w:rsid w:val="0032245C"/>
    <w:rsid w:val="00322821"/>
    <w:rsid w:val="00324CE8"/>
    <w:rsid w:val="003256B7"/>
    <w:rsid w:val="00326C90"/>
    <w:rsid w:val="00327D2C"/>
    <w:rsid w:val="0033140C"/>
    <w:rsid w:val="00334A6D"/>
    <w:rsid w:val="0033577A"/>
    <w:rsid w:val="00335B5C"/>
    <w:rsid w:val="00335C68"/>
    <w:rsid w:val="0033721A"/>
    <w:rsid w:val="00337AC3"/>
    <w:rsid w:val="00337CDD"/>
    <w:rsid w:val="00337EE6"/>
    <w:rsid w:val="00342B2E"/>
    <w:rsid w:val="00343424"/>
    <w:rsid w:val="00345051"/>
    <w:rsid w:val="00345798"/>
    <w:rsid w:val="00345EC3"/>
    <w:rsid w:val="003515F2"/>
    <w:rsid w:val="00352315"/>
    <w:rsid w:val="00352E04"/>
    <w:rsid w:val="003530A4"/>
    <w:rsid w:val="00353BFE"/>
    <w:rsid w:val="00354D72"/>
    <w:rsid w:val="00355465"/>
    <w:rsid w:val="00355AD7"/>
    <w:rsid w:val="00355AF6"/>
    <w:rsid w:val="00355C3A"/>
    <w:rsid w:val="00355F9A"/>
    <w:rsid w:val="00356C43"/>
    <w:rsid w:val="00356E96"/>
    <w:rsid w:val="003609FE"/>
    <w:rsid w:val="00361C00"/>
    <w:rsid w:val="00362182"/>
    <w:rsid w:val="003623BF"/>
    <w:rsid w:val="003628DD"/>
    <w:rsid w:val="003638B1"/>
    <w:rsid w:val="00363A40"/>
    <w:rsid w:val="003644D1"/>
    <w:rsid w:val="00364989"/>
    <w:rsid w:val="00365039"/>
    <w:rsid w:val="00365B3E"/>
    <w:rsid w:val="00365F26"/>
    <w:rsid w:val="00366313"/>
    <w:rsid w:val="0036774A"/>
    <w:rsid w:val="003726BE"/>
    <w:rsid w:val="00372BA3"/>
    <w:rsid w:val="00372D32"/>
    <w:rsid w:val="00373487"/>
    <w:rsid w:val="00373A08"/>
    <w:rsid w:val="00373CCC"/>
    <w:rsid w:val="0037416B"/>
    <w:rsid w:val="00374742"/>
    <w:rsid w:val="00374DB4"/>
    <w:rsid w:val="003756A5"/>
    <w:rsid w:val="003763C7"/>
    <w:rsid w:val="00376B6E"/>
    <w:rsid w:val="00380874"/>
    <w:rsid w:val="00383C74"/>
    <w:rsid w:val="003841AE"/>
    <w:rsid w:val="0038548D"/>
    <w:rsid w:val="00385C25"/>
    <w:rsid w:val="00385FF7"/>
    <w:rsid w:val="00390E59"/>
    <w:rsid w:val="00390F78"/>
    <w:rsid w:val="0039145D"/>
    <w:rsid w:val="00392B25"/>
    <w:rsid w:val="003933FA"/>
    <w:rsid w:val="003949EC"/>
    <w:rsid w:val="003960B4"/>
    <w:rsid w:val="00396A7D"/>
    <w:rsid w:val="00396E08"/>
    <w:rsid w:val="003A0A00"/>
    <w:rsid w:val="003A0A9A"/>
    <w:rsid w:val="003A19A1"/>
    <w:rsid w:val="003A747F"/>
    <w:rsid w:val="003A7B56"/>
    <w:rsid w:val="003B1097"/>
    <w:rsid w:val="003B17E9"/>
    <w:rsid w:val="003B1AA0"/>
    <w:rsid w:val="003B2740"/>
    <w:rsid w:val="003B5C5F"/>
    <w:rsid w:val="003B610A"/>
    <w:rsid w:val="003B65F7"/>
    <w:rsid w:val="003B6899"/>
    <w:rsid w:val="003B794B"/>
    <w:rsid w:val="003C0422"/>
    <w:rsid w:val="003C0BD9"/>
    <w:rsid w:val="003C1461"/>
    <w:rsid w:val="003C1651"/>
    <w:rsid w:val="003C1ED8"/>
    <w:rsid w:val="003C248C"/>
    <w:rsid w:val="003C2710"/>
    <w:rsid w:val="003C50E7"/>
    <w:rsid w:val="003C61BC"/>
    <w:rsid w:val="003D1589"/>
    <w:rsid w:val="003D1A33"/>
    <w:rsid w:val="003D20DA"/>
    <w:rsid w:val="003D3078"/>
    <w:rsid w:val="003D3D55"/>
    <w:rsid w:val="003D6040"/>
    <w:rsid w:val="003D664E"/>
    <w:rsid w:val="003D7079"/>
    <w:rsid w:val="003D7993"/>
    <w:rsid w:val="003D7DBE"/>
    <w:rsid w:val="003E17ED"/>
    <w:rsid w:val="003E1C35"/>
    <w:rsid w:val="003E1EFB"/>
    <w:rsid w:val="003E2C14"/>
    <w:rsid w:val="003E3385"/>
    <w:rsid w:val="003E3B0B"/>
    <w:rsid w:val="003E3E87"/>
    <w:rsid w:val="003E4E80"/>
    <w:rsid w:val="003E7B07"/>
    <w:rsid w:val="003E7B38"/>
    <w:rsid w:val="003F07A8"/>
    <w:rsid w:val="003F1BDC"/>
    <w:rsid w:val="003F3714"/>
    <w:rsid w:val="003F4D63"/>
    <w:rsid w:val="003F5F88"/>
    <w:rsid w:val="003F68CD"/>
    <w:rsid w:val="003F6EF8"/>
    <w:rsid w:val="00401DA5"/>
    <w:rsid w:val="00403740"/>
    <w:rsid w:val="0040751D"/>
    <w:rsid w:val="004076F1"/>
    <w:rsid w:val="00407E11"/>
    <w:rsid w:val="004100BB"/>
    <w:rsid w:val="004116B3"/>
    <w:rsid w:val="00413803"/>
    <w:rsid w:val="00414102"/>
    <w:rsid w:val="00414A70"/>
    <w:rsid w:val="00417286"/>
    <w:rsid w:val="00417B3D"/>
    <w:rsid w:val="00420691"/>
    <w:rsid w:val="00420F29"/>
    <w:rsid w:val="00421A7C"/>
    <w:rsid w:val="00422336"/>
    <w:rsid w:val="00422428"/>
    <w:rsid w:val="004231BE"/>
    <w:rsid w:val="00423934"/>
    <w:rsid w:val="00423C17"/>
    <w:rsid w:val="00424117"/>
    <w:rsid w:val="004242FC"/>
    <w:rsid w:val="00425185"/>
    <w:rsid w:val="004257AB"/>
    <w:rsid w:val="004266EF"/>
    <w:rsid w:val="00426CDD"/>
    <w:rsid w:val="004310E2"/>
    <w:rsid w:val="0043206B"/>
    <w:rsid w:val="00433391"/>
    <w:rsid w:val="00434332"/>
    <w:rsid w:val="004348CC"/>
    <w:rsid w:val="00434C1B"/>
    <w:rsid w:val="0043527B"/>
    <w:rsid w:val="004369AF"/>
    <w:rsid w:val="00436B81"/>
    <w:rsid w:val="0043767A"/>
    <w:rsid w:val="0043794E"/>
    <w:rsid w:val="00437F62"/>
    <w:rsid w:val="0044032A"/>
    <w:rsid w:val="0044078D"/>
    <w:rsid w:val="00441DFA"/>
    <w:rsid w:val="004425D6"/>
    <w:rsid w:val="00442878"/>
    <w:rsid w:val="0044413E"/>
    <w:rsid w:val="0044420C"/>
    <w:rsid w:val="00444660"/>
    <w:rsid w:val="00444BFC"/>
    <w:rsid w:val="0044676A"/>
    <w:rsid w:val="004468B5"/>
    <w:rsid w:val="004477B2"/>
    <w:rsid w:val="00450703"/>
    <w:rsid w:val="00450D59"/>
    <w:rsid w:val="00451A5C"/>
    <w:rsid w:val="004567EF"/>
    <w:rsid w:val="004573E4"/>
    <w:rsid w:val="0045784C"/>
    <w:rsid w:val="00457C71"/>
    <w:rsid w:val="00457F16"/>
    <w:rsid w:val="00460A39"/>
    <w:rsid w:val="004618B0"/>
    <w:rsid w:val="00461A14"/>
    <w:rsid w:val="00461AC9"/>
    <w:rsid w:val="00462869"/>
    <w:rsid w:val="00462AFE"/>
    <w:rsid w:val="00462CA4"/>
    <w:rsid w:val="00464C90"/>
    <w:rsid w:val="00464DDF"/>
    <w:rsid w:val="00470F67"/>
    <w:rsid w:val="00472710"/>
    <w:rsid w:val="00472A4E"/>
    <w:rsid w:val="00472CE6"/>
    <w:rsid w:val="004747A2"/>
    <w:rsid w:val="00474EFF"/>
    <w:rsid w:val="00475F8D"/>
    <w:rsid w:val="0047665D"/>
    <w:rsid w:val="0047756C"/>
    <w:rsid w:val="00480455"/>
    <w:rsid w:val="00481D17"/>
    <w:rsid w:val="00481D53"/>
    <w:rsid w:val="00482657"/>
    <w:rsid w:val="00482EE5"/>
    <w:rsid w:val="0048602B"/>
    <w:rsid w:val="00486A11"/>
    <w:rsid w:val="00487972"/>
    <w:rsid w:val="00490C58"/>
    <w:rsid w:val="00492A44"/>
    <w:rsid w:val="00493F5C"/>
    <w:rsid w:val="0049479E"/>
    <w:rsid w:val="00494978"/>
    <w:rsid w:val="00495531"/>
    <w:rsid w:val="00495A3C"/>
    <w:rsid w:val="00496C7D"/>
    <w:rsid w:val="004A0CD7"/>
    <w:rsid w:val="004A145F"/>
    <w:rsid w:val="004A20CF"/>
    <w:rsid w:val="004A528D"/>
    <w:rsid w:val="004A5B41"/>
    <w:rsid w:val="004B0B1A"/>
    <w:rsid w:val="004B0D54"/>
    <w:rsid w:val="004B184F"/>
    <w:rsid w:val="004B1B57"/>
    <w:rsid w:val="004B23C6"/>
    <w:rsid w:val="004B2538"/>
    <w:rsid w:val="004B2D28"/>
    <w:rsid w:val="004B3899"/>
    <w:rsid w:val="004B4947"/>
    <w:rsid w:val="004B52CF"/>
    <w:rsid w:val="004B5650"/>
    <w:rsid w:val="004B7DD4"/>
    <w:rsid w:val="004B7F86"/>
    <w:rsid w:val="004C0168"/>
    <w:rsid w:val="004C0CB7"/>
    <w:rsid w:val="004C17FE"/>
    <w:rsid w:val="004C2498"/>
    <w:rsid w:val="004C29CE"/>
    <w:rsid w:val="004C565E"/>
    <w:rsid w:val="004C5846"/>
    <w:rsid w:val="004C5867"/>
    <w:rsid w:val="004C5C4F"/>
    <w:rsid w:val="004C5DEE"/>
    <w:rsid w:val="004C7D26"/>
    <w:rsid w:val="004D0400"/>
    <w:rsid w:val="004D0FE4"/>
    <w:rsid w:val="004D1725"/>
    <w:rsid w:val="004D1D94"/>
    <w:rsid w:val="004D25DF"/>
    <w:rsid w:val="004D2C58"/>
    <w:rsid w:val="004D3967"/>
    <w:rsid w:val="004D4045"/>
    <w:rsid w:val="004D45AF"/>
    <w:rsid w:val="004D4AFD"/>
    <w:rsid w:val="004E0361"/>
    <w:rsid w:val="004E0498"/>
    <w:rsid w:val="004E260D"/>
    <w:rsid w:val="004E2849"/>
    <w:rsid w:val="004E38B9"/>
    <w:rsid w:val="004E3B0D"/>
    <w:rsid w:val="004E3EE4"/>
    <w:rsid w:val="004E402A"/>
    <w:rsid w:val="004E46FB"/>
    <w:rsid w:val="004E48F4"/>
    <w:rsid w:val="004E5E03"/>
    <w:rsid w:val="004F13E0"/>
    <w:rsid w:val="004F2A64"/>
    <w:rsid w:val="004F483E"/>
    <w:rsid w:val="004F6C7F"/>
    <w:rsid w:val="00501190"/>
    <w:rsid w:val="00503010"/>
    <w:rsid w:val="005035A3"/>
    <w:rsid w:val="00504235"/>
    <w:rsid w:val="005118DF"/>
    <w:rsid w:val="00512096"/>
    <w:rsid w:val="00513187"/>
    <w:rsid w:val="00513BD8"/>
    <w:rsid w:val="00514185"/>
    <w:rsid w:val="00515BAB"/>
    <w:rsid w:val="00517B67"/>
    <w:rsid w:val="0052109B"/>
    <w:rsid w:val="005217C5"/>
    <w:rsid w:val="00521AAC"/>
    <w:rsid w:val="00522074"/>
    <w:rsid w:val="005226FD"/>
    <w:rsid w:val="00523E29"/>
    <w:rsid w:val="00524A9A"/>
    <w:rsid w:val="00525162"/>
    <w:rsid w:val="00527728"/>
    <w:rsid w:val="00530A05"/>
    <w:rsid w:val="00530C3E"/>
    <w:rsid w:val="00531076"/>
    <w:rsid w:val="00531A25"/>
    <w:rsid w:val="005324B2"/>
    <w:rsid w:val="00533105"/>
    <w:rsid w:val="00534464"/>
    <w:rsid w:val="005354C9"/>
    <w:rsid w:val="00535D15"/>
    <w:rsid w:val="00535E14"/>
    <w:rsid w:val="00537937"/>
    <w:rsid w:val="00537B22"/>
    <w:rsid w:val="00542D1F"/>
    <w:rsid w:val="00543406"/>
    <w:rsid w:val="0054461A"/>
    <w:rsid w:val="005456EB"/>
    <w:rsid w:val="00545A2C"/>
    <w:rsid w:val="00545F49"/>
    <w:rsid w:val="00546204"/>
    <w:rsid w:val="00551DBD"/>
    <w:rsid w:val="005525BB"/>
    <w:rsid w:val="0055323B"/>
    <w:rsid w:val="005539B4"/>
    <w:rsid w:val="00553E13"/>
    <w:rsid w:val="00553F81"/>
    <w:rsid w:val="00554934"/>
    <w:rsid w:val="005550FB"/>
    <w:rsid w:val="00560217"/>
    <w:rsid w:val="0056046B"/>
    <w:rsid w:val="00560A82"/>
    <w:rsid w:val="00560B41"/>
    <w:rsid w:val="00561309"/>
    <w:rsid w:val="00561F26"/>
    <w:rsid w:val="005639DE"/>
    <w:rsid w:val="00564054"/>
    <w:rsid w:val="00564530"/>
    <w:rsid w:val="00564FC9"/>
    <w:rsid w:val="005650D0"/>
    <w:rsid w:val="0056545D"/>
    <w:rsid w:val="00565A6A"/>
    <w:rsid w:val="00566DA6"/>
    <w:rsid w:val="0057047A"/>
    <w:rsid w:val="00570682"/>
    <w:rsid w:val="00570E06"/>
    <w:rsid w:val="00572A82"/>
    <w:rsid w:val="00572E18"/>
    <w:rsid w:val="00574B6B"/>
    <w:rsid w:val="00574FCA"/>
    <w:rsid w:val="005769C9"/>
    <w:rsid w:val="00580553"/>
    <w:rsid w:val="00582322"/>
    <w:rsid w:val="005825B9"/>
    <w:rsid w:val="005831A7"/>
    <w:rsid w:val="005836B1"/>
    <w:rsid w:val="00583D55"/>
    <w:rsid w:val="00584455"/>
    <w:rsid w:val="00584D4B"/>
    <w:rsid w:val="00586C91"/>
    <w:rsid w:val="00587930"/>
    <w:rsid w:val="00587DFF"/>
    <w:rsid w:val="00590F48"/>
    <w:rsid w:val="005925C4"/>
    <w:rsid w:val="005936A1"/>
    <w:rsid w:val="0059582F"/>
    <w:rsid w:val="00596E80"/>
    <w:rsid w:val="00597E1D"/>
    <w:rsid w:val="005A1BEE"/>
    <w:rsid w:val="005A1CD2"/>
    <w:rsid w:val="005A1DEB"/>
    <w:rsid w:val="005A2DDC"/>
    <w:rsid w:val="005A440F"/>
    <w:rsid w:val="005A4C8C"/>
    <w:rsid w:val="005A4D36"/>
    <w:rsid w:val="005A5311"/>
    <w:rsid w:val="005A5D30"/>
    <w:rsid w:val="005A75C8"/>
    <w:rsid w:val="005B1B5D"/>
    <w:rsid w:val="005B1F87"/>
    <w:rsid w:val="005B2E23"/>
    <w:rsid w:val="005B30DB"/>
    <w:rsid w:val="005B382B"/>
    <w:rsid w:val="005B3DC6"/>
    <w:rsid w:val="005B43F3"/>
    <w:rsid w:val="005B4E82"/>
    <w:rsid w:val="005B5370"/>
    <w:rsid w:val="005B55C6"/>
    <w:rsid w:val="005B5757"/>
    <w:rsid w:val="005B5CA6"/>
    <w:rsid w:val="005B7345"/>
    <w:rsid w:val="005C1097"/>
    <w:rsid w:val="005C28B0"/>
    <w:rsid w:val="005C3814"/>
    <w:rsid w:val="005C38C2"/>
    <w:rsid w:val="005C415E"/>
    <w:rsid w:val="005C45C7"/>
    <w:rsid w:val="005C632D"/>
    <w:rsid w:val="005C7805"/>
    <w:rsid w:val="005C7AB2"/>
    <w:rsid w:val="005D0E9F"/>
    <w:rsid w:val="005D103B"/>
    <w:rsid w:val="005D1CE9"/>
    <w:rsid w:val="005D3F61"/>
    <w:rsid w:val="005D6EB9"/>
    <w:rsid w:val="005E0D19"/>
    <w:rsid w:val="005E2D85"/>
    <w:rsid w:val="005E5731"/>
    <w:rsid w:val="005E596A"/>
    <w:rsid w:val="005E606A"/>
    <w:rsid w:val="005E6450"/>
    <w:rsid w:val="005E6FF1"/>
    <w:rsid w:val="005E7A71"/>
    <w:rsid w:val="005E7AEC"/>
    <w:rsid w:val="005F0A65"/>
    <w:rsid w:val="005F10A6"/>
    <w:rsid w:val="005F13BE"/>
    <w:rsid w:val="005F2599"/>
    <w:rsid w:val="005F2647"/>
    <w:rsid w:val="005F3B14"/>
    <w:rsid w:val="005F3E6E"/>
    <w:rsid w:val="005F65E7"/>
    <w:rsid w:val="005F7571"/>
    <w:rsid w:val="005F796D"/>
    <w:rsid w:val="00600D43"/>
    <w:rsid w:val="0060166A"/>
    <w:rsid w:val="006026AF"/>
    <w:rsid w:val="00603FA0"/>
    <w:rsid w:val="0060493E"/>
    <w:rsid w:val="00604CF6"/>
    <w:rsid w:val="006062DD"/>
    <w:rsid w:val="00606486"/>
    <w:rsid w:val="00607345"/>
    <w:rsid w:val="006124D1"/>
    <w:rsid w:val="0061436D"/>
    <w:rsid w:val="00614548"/>
    <w:rsid w:val="006148D2"/>
    <w:rsid w:val="00614FC7"/>
    <w:rsid w:val="00615086"/>
    <w:rsid w:val="0061596B"/>
    <w:rsid w:val="00616A1C"/>
    <w:rsid w:val="006174D9"/>
    <w:rsid w:val="0061795C"/>
    <w:rsid w:val="006203F8"/>
    <w:rsid w:val="00620FE1"/>
    <w:rsid w:val="006212D5"/>
    <w:rsid w:val="006216E3"/>
    <w:rsid w:val="00621EFA"/>
    <w:rsid w:val="00622F19"/>
    <w:rsid w:val="006236FD"/>
    <w:rsid w:val="00627B08"/>
    <w:rsid w:val="00630621"/>
    <w:rsid w:val="006324A8"/>
    <w:rsid w:val="0063251A"/>
    <w:rsid w:val="006334F2"/>
    <w:rsid w:val="00633780"/>
    <w:rsid w:val="00634300"/>
    <w:rsid w:val="00634379"/>
    <w:rsid w:val="00635656"/>
    <w:rsid w:val="00635E88"/>
    <w:rsid w:val="00636D26"/>
    <w:rsid w:val="00636D84"/>
    <w:rsid w:val="006371E0"/>
    <w:rsid w:val="00637D30"/>
    <w:rsid w:val="00637FCD"/>
    <w:rsid w:val="00642644"/>
    <w:rsid w:val="006434B2"/>
    <w:rsid w:val="00645E68"/>
    <w:rsid w:val="00646386"/>
    <w:rsid w:val="006465C7"/>
    <w:rsid w:val="00646D9F"/>
    <w:rsid w:val="00651065"/>
    <w:rsid w:val="006510F4"/>
    <w:rsid w:val="00651D40"/>
    <w:rsid w:val="0065205D"/>
    <w:rsid w:val="00652590"/>
    <w:rsid w:val="00652726"/>
    <w:rsid w:val="0065294B"/>
    <w:rsid w:val="0065300F"/>
    <w:rsid w:val="006534D6"/>
    <w:rsid w:val="00657657"/>
    <w:rsid w:val="00660061"/>
    <w:rsid w:val="006604BB"/>
    <w:rsid w:val="00660CA5"/>
    <w:rsid w:val="00660FE8"/>
    <w:rsid w:val="00661B09"/>
    <w:rsid w:val="00662158"/>
    <w:rsid w:val="00662597"/>
    <w:rsid w:val="00662C07"/>
    <w:rsid w:val="006641C6"/>
    <w:rsid w:val="0066444C"/>
    <w:rsid w:val="00664536"/>
    <w:rsid w:val="00664B2B"/>
    <w:rsid w:val="00666B9F"/>
    <w:rsid w:val="00666D99"/>
    <w:rsid w:val="006671CB"/>
    <w:rsid w:val="0066724F"/>
    <w:rsid w:val="006706E1"/>
    <w:rsid w:val="00671A26"/>
    <w:rsid w:val="006721FF"/>
    <w:rsid w:val="00672713"/>
    <w:rsid w:val="006731DD"/>
    <w:rsid w:val="00673EE0"/>
    <w:rsid w:val="0067564B"/>
    <w:rsid w:val="00675800"/>
    <w:rsid w:val="00675E8C"/>
    <w:rsid w:val="006774A8"/>
    <w:rsid w:val="00680A9F"/>
    <w:rsid w:val="00683F0C"/>
    <w:rsid w:val="00685551"/>
    <w:rsid w:val="00686E1C"/>
    <w:rsid w:val="006878B6"/>
    <w:rsid w:val="006878F6"/>
    <w:rsid w:val="00690901"/>
    <w:rsid w:val="00691B16"/>
    <w:rsid w:val="00691FEB"/>
    <w:rsid w:val="00694096"/>
    <w:rsid w:val="006944DF"/>
    <w:rsid w:val="00695285"/>
    <w:rsid w:val="00695C41"/>
    <w:rsid w:val="00696531"/>
    <w:rsid w:val="0069655B"/>
    <w:rsid w:val="0069707B"/>
    <w:rsid w:val="006971E1"/>
    <w:rsid w:val="006A0363"/>
    <w:rsid w:val="006A062E"/>
    <w:rsid w:val="006A0B9C"/>
    <w:rsid w:val="006A0D94"/>
    <w:rsid w:val="006A1337"/>
    <w:rsid w:val="006A1BFF"/>
    <w:rsid w:val="006A1D4D"/>
    <w:rsid w:val="006A2199"/>
    <w:rsid w:val="006A23E9"/>
    <w:rsid w:val="006A2B41"/>
    <w:rsid w:val="006A2E96"/>
    <w:rsid w:val="006A40E2"/>
    <w:rsid w:val="006A4DC6"/>
    <w:rsid w:val="006A5D60"/>
    <w:rsid w:val="006A5E41"/>
    <w:rsid w:val="006A6594"/>
    <w:rsid w:val="006A660A"/>
    <w:rsid w:val="006A666B"/>
    <w:rsid w:val="006A6FE4"/>
    <w:rsid w:val="006B0924"/>
    <w:rsid w:val="006B0EA5"/>
    <w:rsid w:val="006B1438"/>
    <w:rsid w:val="006B1673"/>
    <w:rsid w:val="006B1FB7"/>
    <w:rsid w:val="006B2850"/>
    <w:rsid w:val="006B4104"/>
    <w:rsid w:val="006B5999"/>
    <w:rsid w:val="006B6194"/>
    <w:rsid w:val="006B65ED"/>
    <w:rsid w:val="006B6FBC"/>
    <w:rsid w:val="006B74D4"/>
    <w:rsid w:val="006B7BFB"/>
    <w:rsid w:val="006C0449"/>
    <w:rsid w:val="006C052E"/>
    <w:rsid w:val="006C0D78"/>
    <w:rsid w:val="006C10EB"/>
    <w:rsid w:val="006C1C90"/>
    <w:rsid w:val="006C25FC"/>
    <w:rsid w:val="006C496A"/>
    <w:rsid w:val="006C4FC5"/>
    <w:rsid w:val="006C74C3"/>
    <w:rsid w:val="006D02AC"/>
    <w:rsid w:val="006D02BE"/>
    <w:rsid w:val="006D0317"/>
    <w:rsid w:val="006D058B"/>
    <w:rsid w:val="006D3CA8"/>
    <w:rsid w:val="006D4C9F"/>
    <w:rsid w:val="006D513E"/>
    <w:rsid w:val="006D5C28"/>
    <w:rsid w:val="006D614B"/>
    <w:rsid w:val="006D65C5"/>
    <w:rsid w:val="006D6671"/>
    <w:rsid w:val="006E05A5"/>
    <w:rsid w:val="006E1072"/>
    <w:rsid w:val="006E14A5"/>
    <w:rsid w:val="006E1B42"/>
    <w:rsid w:val="006E42A0"/>
    <w:rsid w:val="006E61C3"/>
    <w:rsid w:val="006E63F9"/>
    <w:rsid w:val="006E7060"/>
    <w:rsid w:val="006E74AA"/>
    <w:rsid w:val="006E7A5E"/>
    <w:rsid w:val="006F0C82"/>
    <w:rsid w:val="006F2173"/>
    <w:rsid w:val="006F2FC9"/>
    <w:rsid w:val="006F30BE"/>
    <w:rsid w:val="006F316F"/>
    <w:rsid w:val="007014E6"/>
    <w:rsid w:val="00701625"/>
    <w:rsid w:val="00702370"/>
    <w:rsid w:val="007043E1"/>
    <w:rsid w:val="00704FAC"/>
    <w:rsid w:val="00705743"/>
    <w:rsid w:val="0071058E"/>
    <w:rsid w:val="00711EDA"/>
    <w:rsid w:val="00712367"/>
    <w:rsid w:val="00714C7E"/>
    <w:rsid w:val="00714D2F"/>
    <w:rsid w:val="00715F79"/>
    <w:rsid w:val="00716B73"/>
    <w:rsid w:val="00717199"/>
    <w:rsid w:val="00717ADA"/>
    <w:rsid w:val="00717C21"/>
    <w:rsid w:val="007204AE"/>
    <w:rsid w:val="007205DC"/>
    <w:rsid w:val="00721000"/>
    <w:rsid w:val="00721621"/>
    <w:rsid w:val="00722742"/>
    <w:rsid w:val="0072301C"/>
    <w:rsid w:val="0072326A"/>
    <w:rsid w:val="00725C87"/>
    <w:rsid w:val="0072712A"/>
    <w:rsid w:val="00727840"/>
    <w:rsid w:val="007304D8"/>
    <w:rsid w:val="00732E3E"/>
    <w:rsid w:val="00733271"/>
    <w:rsid w:val="00733757"/>
    <w:rsid w:val="007338A8"/>
    <w:rsid w:val="00733BE9"/>
    <w:rsid w:val="007352E4"/>
    <w:rsid w:val="0073739A"/>
    <w:rsid w:val="007378BB"/>
    <w:rsid w:val="00737BD9"/>
    <w:rsid w:val="00737C58"/>
    <w:rsid w:val="007404FC"/>
    <w:rsid w:val="0074258F"/>
    <w:rsid w:val="00742D40"/>
    <w:rsid w:val="00743BCA"/>
    <w:rsid w:val="0074442D"/>
    <w:rsid w:val="00745037"/>
    <w:rsid w:val="00745380"/>
    <w:rsid w:val="00746C55"/>
    <w:rsid w:val="00747392"/>
    <w:rsid w:val="00747D98"/>
    <w:rsid w:val="00750146"/>
    <w:rsid w:val="00751012"/>
    <w:rsid w:val="007513A5"/>
    <w:rsid w:val="0075187B"/>
    <w:rsid w:val="00751CE4"/>
    <w:rsid w:val="0075267C"/>
    <w:rsid w:val="00752B94"/>
    <w:rsid w:val="00753C61"/>
    <w:rsid w:val="0075457E"/>
    <w:rsid w:val="0075619F"/>
    <w:rsid w:val="007575FF"/>
    <w:rsid w:val="00757635"/>
    <w:rsid w:val="00757DAE"/>
    <w:rsid w:val="007605C3"/>
    <w:rsid w:val="007613A9"/>
    <w:rsid w:val="00762214"/>
    <w:rsid w:val="00762C1D"/>
    <w:rsid w:val="0076334E"/>
    <w:rsid w:val="0076444A"/>
    <w:rsid w:val="0076524E"/>
    <w:rsid w:val="007661FA"/>
    <w:rsid w:val="0076758B"/>
    <w:rsid w:val="00770061"/>
    <w:rsid w:val="00770A11"/>
    <w:rsid w:val="00770B6B"/>
    <w:rsid w:val="00771339"/>
    <w:rsid w:val="00773962"/>
    <w:rsid w:val="00775032"/>
    <w:rsid w:val="00775DA1"/>
    <w:rsid w:val="007767E4"/>
    <w:rsid w:val="00776CF2"/>
    <w:rsid w:val="007776A9"/>
    <w:rsid w:val="007818E7"/>
    <w:rsid w:val="00783EB6"/>
    <w:rsid w:val="00784FC1"/>
    <w:rsid w:val="0078556B"/>
    <w:rsid w:val="0078650C"/>
    <w:rsid w:val="00787F29"/>
    <w:rsid w:val="007903E7"/>
    <w:rsid w:val="007916EB"/>
    <w:rsid w:val="007925EE"/>
    <w:rsid w:val="00792B59"/>
    <w:rsid w:val="00792D24"/>
    <w:rsid w:val="007942D1"/>
    <w:rsid w:val="0079470F"/>
    <w:rsid w:val="00794D54"/>
    <w:rsid w:val="007952B3"/>
    <w:rsid w:val="00795A63"/>
    <w:rsid w:val="007968EC"/>
    <w:rsid w:val="00796E0B"/>
    <w:rsid w:val="007977A2"/>
    <w:rsid w:val="007A1F98"/>
    <w:rsid w:val="007A49FB"/>
    <w:rsid w:val="007A5463"/>
    <w:rsid w:val="007B058E"/>
    <w:rsid w:val="007B139E"/>
    <w:rsid w:val="007B500A"/>
    <w:rsid w:val="007B704C"/>
    <w:rsid w:val="007B7BAC"/>
    <w:rsid w:val="007C0714"/>
    <w:rsid w:val="007C0C49"/>
    <w:rsid w:val="007C1FA2"/>
    <w:rsid w:val="007C3E7E"/>
    <w:rsid w:val="007C4628"/>
    <w:rsid w:val="007C4822"/>
    <w:rsid w:val="007C7CB3"/>
    <w:rsid w:val="007D37D8"/>
    <w:rsid w:val="007D3B53"/>
    <w:rsid w:val="007D46C7"/>
    <w:rsid w:val="007D49C6"/>
    <w:rsid w:val="007D4C6C"/>
    <w:rsid w:val="007D582C"/>
    <w:rsid w:val="007D58A7"/>
    <w:rsid w:val="007D5E3F"/>
    <w:rsid w:val="007D7ACF"/>
    <w:rsid w:val="007E00B6"/>
    <w:rsid w:val="007E0DCA"/>
    <w:rsid w:val="007E0FF3"/>
    <w:rsid w:val="007E1678"/>
    <w:rsid w:val="007E1A66"/>
    <w:rsid w:val="007E1CEB"/>
    <w:rsid w:val="007E276E"/>
    <w:rsid w:val="007E27DA"/>
    <w:rsid w:val="007E2A30"/>
    <w:rsid w:val="007E66C7"/>
    <w:rsid w:val="007E693A"/>
    <w:rsid w:val="007F0BB6"/>
    <w:rsid w:val="007F0F7D"/>
    <w:rsid w:val="007F0FAD"/>
    <w:rsid w:val="007F1937"/>
    <w:rsid w:val="007F24CC"/>
    <w:rsid w:val="007F318C"/>
    <w:rsid w:val="007F4A43"/>
    <w:rsid w:val="00801C6E"/>
    <w:rsid w:val="00801E04"/>
    <w:rsid w:val="00803246"/>
    <w:rsid w:val="00803A34"/>
    <w:rsid w:val="00803FCC"/>
    <w:rsid w:val="00806B86"/>
    <w:rsid w:val="00806EEA"/>
    <w:rsid w:val="008079C7"/>
    <w:rsid w:val="008079E3"/>
    <w:rsid w:val="00810B33"/>
    <w:rsid w:val="00811451"/>
    <w:rsid w:val="00811E76"/>
    <w:rsid w:val="00812467"/>
    <w:rsid w:val="008124FE"/>
    <w:rsid w:val="008143DC"/>
    <w:rsid w:val="00814CD5"/>
    <w:rsid w:val="008152D1"/>
    <w:rsid w:val="00816EE4"/>
    <w:rsid w:val="00816FFC"/>
    <w:rsid w:val="00817844"/>
    <w:rsid w:val="008200E4"/>
    <w:rsid w:val="008203A0"/>
    <w:rsid w:val="008204A4"/>
    <w:rsid w:val="008211EF"/>
    <w:rsid w:val="00821771"/>
    <w:rsid w:val="00822F88"/>
    <w:rsid w:val="0082356D"/>
    <w:rsid w:val="00824CAD"/>
    <w:rsid w:val="00825047"/>
    <w:rsid w:val="008251F5"/>
    <w:rsid w:val="008252BE"/>
    <w:rsid w:val="00825F16"/>
    <w:rsid w:val="0082721C"/>
    <w:rsid w:val="0082740C"/>
    <w:rsid w:val="00827D5D"/>
    <w:rsid w:val="00827D89"/>
    <w:rsid w:val="00831827"/>
    <w:rsid w:val="00831EE9"/>
    <w:rsid w:val="00832140"/>
    <w:rsid w:val="00832993"/>
    <w:rsid w:val="008329CF"/>
    <w:rsid w:val="008346F0"/>
    <w:rsid w:val="00834984"/>
    <w:rsid w:val="00835412"/>
    <w:rsid w:val="008360B3"/>
    <w:rsid w:val="00836618"/>
    <w:rsid w:val="00836A73"/>
    <w:rsid w:val="00837173"/>
    <w:rsid w:val="0083775D"/>
    <w:rsid w:val="008379EA"/>
    <w:rsid w:val="008404B6"/>
    <w:rsid w:val="00840B23"/>
    <w:rsid w:val="00840B52"/>
    <w:rsid w:val="0084113C"/>
    <w:rsid w:val="008413B2"/>
    <w:rsid w:val="008423E0"/>
    <w:rsid w:val="008428B0"/>
    <w:rsid w:val="00842A0A"/>
    <w:rsid w:val="00846ADD"/>
    <w:rsid w:val="00847FED"/>
    <w:rsid w:val="00851069"/>
    <w:rsid w:val="008512B0"/>
    <w:rsid w:val="00851F03"/>
    <w:rsid w:val="00852515"/>
    <w:rsid w:val="008534A0"/>
    <w:rsid w:val="0085433B"/>
    <w:rsid w:val="00854902"/>
    <w:rsid w:val="00854DB1"/>
    <w:rsid w:val="008566D3"/>
    <w:rsid w:val="00856A02"/>
    <w:rsid w:val="0086094A"/>
    <w:rsid w:val="00860995"/>
    <w:rsid w:val="008609D1"/>
    <w:rsid w:val="00861864"/>
    <w:rsid w:val="00862186"/>
    <w:rsid w:val="008622E5"/>
    <w:rsid w:val="008637B6"/>
    <w:rsid w:val="00863E8F"/>
    <w:rsid w:val="00864167"/>
    <w:rsid w:val="00866ABA"/>
    <w:rsid w:val="008707EE"/>
    <w:rsid w:val="008709DD"/>
    <w:rsid w:val="00872235"/>
    <w:rsid w:val="008740DC"/>
    <w:rsid w:val="008752DB"/>
    <w:rsid w:val="00875956"/>
    <w:rsid w:val="00876375"/>
    <w:rsid w:val="00876A6A"/>
    <w:rsid w:val="00880452"/>
    <w:rsid w:val="008815BB"/>
    <w:rsid w:val="00881EEF"/>
    <w:rsid w:val="00882B89"/>
    <w:rsid w:val="00883B52"/>
    <w:rsid w:val="00883F1B"/>
    <w:rsid w:val="008861E1"/>
    <w:rsid w:val="0088623D"/>
    <w:rsid w:val="00886555"/>
    <w:rsid w:val="00886F27"/>
    <w:rsid w:val="008907C9"/>
    <w:rsid w:val="00890B03"/>
    <w:rsid w:val="008915B9"/>
    <w:rsid w:val="0089170A"/>
    <w:rsid w:val="00893A45"/>
    <w:rsid w:val="008940EC"/>
    <w:rsid w:val="0089450B"/>
    <w:rsid w:val="00894C47"/>
    <w:rsid w:val="00896085"/>
    <w:rsid w:val="00896276"/>
    <w:rsid w:val="0089637C"/>
    <w:rsid w:val="00897D20"/>
    <w:rsid w:val="00897F91"/>
    <w:rsid w:val="008A188B"/>
    <w:rsid w:val="008A22AD"/>
    <w:rsid w:val="008A3532"/>
    <w:rsid w:val="008A386D"/>
    <w:rsid w:val="008A46A0"/>
    <w:rsid w:val="008A4780"/>
    <w:rsid w:val="008A5206"/>
    <w:rsid w:val="008A5880"/>
    <w:rsid w:val="008A5D3E"/>
    <w:rsid w:val="008A6EFA"/>
    <w:rsid w:val="008A775D"/>
    <w:rsid w:val="008A7830"/>
    <w:rsid w:val="008A7C6A"/>
    <w:rsid w:val="008B0B1B"/>
    <w:rsid w:val="008B115D"/>
    <w:rsid w:val="008B2144"/>
    <w:rsid w:val="008B282B"/>
    <w:rsid w:val="008B6887"/>
    <w:rsid w:val="008C001B"/>
    <w:rsid w:val="008C04CC"/>
    <w:rsid w:val="008C09A2"/>
    <w:rsid w:val="008C0CF0"/>
    <w:rsid w:val="008C2684"/>
    <w:rsid w:val="008C3B16"/>
    <w:rsid w:val="008C479E"/>
    <w:rsid w:val="008D0187"/>
    <w:rsid w:val="008D0CF8"/>
    <w:rsid w:val="008D0D2A"/>
    <w:rsid w:val="008D1572"/>
    <w:rsid w:val="008D16A9"/>
    <w:rsid w:val="008D172B"/>
    <w:rsid w:val="008D383E"/>
    <w:rsid w:val="008D3C2B"/>
    <w:rsid w:val="008D4E6B"/>
    <w:rsid w:val="008D6723"/>
    <w:rsid w:val="008D78CF"/>
    <w:rsid w:val="008E0CDC"/>
    <w:rsid w:val="008E11FA"/>
    <w:rsid w:val="008E228B"/>
    <w:rsid w:val="008E2507"/>
    <w:rsid w:val="008E368D"/>
    <w:rsid w:val="008E3AD4"/>
    <w:rsid w:val="008E488E"/>
    <w:rsid w:val="008F0A2C"/>
    <w:rsid w:val="008F1AEE"/>
    <w:rsid w:val="008F203E"/>
    <w:rsid w:val="008F2910"/>
    <w:rsid w:val="008F2F5A"/>
    <w:rsid w:val="008F320F"/>
    <w:rsid w:val="008F40BB"/>
    <w:rsid w:val="008F464E"/>
    <w:rsid w:val="008F484E"/>
    <w:rsid w:val="008F5848"/>
    <w:rsid w:val="008F58FE"/>
    <w:rsid w:val="008F677E"/>
    <w:rsid w:val="008F77F1"/>
    <w:rsid w:val="009011AE"/>
    <w:rsid w:val="00901963"/>
    <w:rsid w:val="00904379"/>
    <w:rsid w:val="0090465E"/>
    <w:rsid w:val="00905683"/>
    <w:rsid w:val="009057F8"/>
    <w:rsid w:val="0090681B"/>
    <w:rsid w:val="00906EE3"/>
    <w:rsid w:val="009070F5"/>
    <w:rsid w:val="00910461"/>
    <w:rsid w:val="00912EF1"/>
    <w:rsid w:val="00913BD1"/>
    <w:rsid w:val="0091496B"/>
    <w:rsid w:val="00916645"/>
    <w:rsid w:val="00916949"/>
    <w:rsid w:val="009173F9"/>
    <w:rsid w:val="009211A4"/>
    <w:rsid w:val="0092192A"/>
    <w:rsid w:val="00921D2D"/>
    <w:rsid w:val="00923BBB"/>
    <w:rsid w:val="00927CA8"/>
    <w:rsid w:val="009302B3"/>
    <w:rsid w:val="009316EB"/>
    <w:rsid w:val="00933DB2"/>
    <w:rsid w:val="0093561B"/>
    <w:rsid w:val="009371F4"/>
    <w:rsid w:val="0094142F"/>
    <w:rsid w:val="00942019"/>
    <w:rsid w:val="00942A99"/>
    <w:rsid w:val="00942BE9"/>
    <w:rsid w:val="00943E94"/>
    <w:rsid w:val="00944960"/>
    <w:rsid w:val="00946776"/>
    <w:rsid w:val="00947739"/>
    <w:rsid w:val="00950794"/>
    <w:rsid w:val="00950B27"/>
    <w:rsid w:val="00950FCC"/>
    <w:rsid w:val="00953921"/>
    <w:rsid w:val="009547C0"/>
    <w:rsid w:val="009547D2"/>
    <w:rsid w:val="009562A0"/>
    <w:rsid w:val="0095678C"/>
    <w:rsid w:val="0096009C"/>
    <w:rsid w:val="009603DF"/>
    <w:rsid w:val="00960539"/>
    <w:rsid w:val="00962A39"/>
    <w:rsid w:val="00964912"/>
    <w:rsid w:val="009653EF"/>
    <w:rsid w:val="00966E96"/>
    <w:rsid w:val="009706B7"/>
    <w:rsid w:val="00970B7F"/>
    <w:rsid w:val="00970DCE"/>
    <w:rsid w:val="00970E2F"/>
    <w:rsid w:val="009717C8"/>
    <w:rsid w:val="00972776"/>
    <w:rsid w:val="009749ED"/>
    <w:rsid w:val="009753EF"/>
    <w:rsid w:val="00975776"/>
    <w:rsid w:val="00975AC5"/>
    <w:rsid w:val="00976AA0"/>
    <w:rsid w:val="00976D48"/>
    <w:rsid w:val="009776A8"/>
    <w:rsid w:val="00980047"/>
    <w:rsid w:val="00980546"/>
    <w:rsid w:val="0098174C"/>
    <w:rsid w:val="00982021"/>
    <w:rsid w:val="0098207A"/>
    <w:rsid w:val="0098337B"/>
    <w:rsid w:val="0098348E"/>
    <w:rsid w:val="00983FBE"/>
    <w:rsid w:val="00986F13"/>
    <w:rsid w:val="00990F8C"/>
    <w:rsid w:val="00991506"/>
    <w:rsid w:val="00991ABC"/>
    <w:rsid w:val="00992059"/>
    <w:rsid w:val="0099473B"/>
    <w:rsid w:val="00995CB3"/>
    <w:rsid w:val="009963BD"/>
    <w:rsid w:val="009A0800"/>
    <w:rsid w:val="009A080F"/>
    <w:rsid w:val="009A181B"/>
    <w:rsid w:val="009A186A"/>
    <w:rsid w:val="009A240E"/>
    <w:rsid w:val="009A4496"/>
    <w:rsid w:val="009A49AB"/>
    <w:rsid w:val="009A4AB6"/>
    <w:rsid w:val="009B03B0"/>
    <w:rsid w:val="009B1A8A"/>
    <w:rsid w:val="009B248B"/>
    <w:rsid w:val="009B2961"/>
    <w:rsid w:val="009B372D"/>
    <w:rsid w:val="009B3C79"/>
    <w:rsid w:val="009B500A"/>
    <w:rsid w:val="009B524A"/>
    <w:rsid w:val="009B5F25"/>
    <w:rsid w:val="009B6B86"/>
    <w:rsid w:val="009B7024"/>
    <w:rsid w:val="009B7660"/>
    <w:rsid w:val="009B7FD0"/>
    <w:rsid w:val="009C0B6D"/>
    <w:rsid w:val="009C1805"/>
    <w:rsid w:val="009C1CF8"/>
    <w:rsid w:val="009C1F6A"/>
    <w:rsid w:val="009C29BE"/>
    <w:rsid w:val="009C43EF"/>
    <w:rsid w:val="009C5973"/>
    <w:rsid w:val="009C6062"/>
    <w:rsid w:val="009C6823"/>
    <w:rsid w:val="009C6D79"/>
    <w:rsid w:val="009D18C6"/>
    <w:rsid w:val="009D1EE4"/>
    <w:rsid w:val="009D28DC"/>
    <w:rsid w:val="009D323D"/>
    <w:rsid w:val="009D4668"/>
    <w:rsid w:val="009D71BF"/>
    <w:rsid w:val="009E09BE"/>
    <w:rsid w:val="009E2BF8"/>
    <w:rsid w:val="009E3803"/>
    <w:rsid w:val="009E4DEC"/>
    <w:rsid w:val="009E573F"/>
    <w:rsid w:val="009E7152"/>
    <w:rsid w:val="009E78DD"/>
    <w:rsid w:val="009E7A0A"/>
    <w:rsid w:val="009F2639"/>
    <w:rsid w:val="009F3BD1"/>
    <w:rsid w:val="009F4444"/>
    <w:rsid w:val="009F4660"/>
    <w:rsid w:val="009F4ABF"/>
    <w:rsid w:val="009F4F48"/>
    <w:rsid w:val="009F5E89"/>
    <w:rsid w:val="009F6B5B"/>
    <w:rsid w:val="009F71B5"/>
    <w:rsid w:val="009F75A2"/>
    <w:rsid w:val="00A01652"/>
    <w:rsid w:val="00A01768"/>
    <w:rsid w:val="00A01D6F"/>
    <w:rsid w:val="00A0238A"/>
    <w:rsid w:val="00A02A68"/>
    <w:rsid w:val="00A0308D"/>
    <w:rsid w:val="00A05BF2"/>
    <w:rsid w:val="00A05EAE"/>
    <w:rsid w:val="00A0657D"/>
    <w:rsid w:val="00A07D7A"/>
    <w:rsid w:val="00A110CB"/>
    <w:rsid w:val="00A11F8D"/>
    <w:rsid w:val="00A1292D"/>
    <w:rsid w:val="00A13109"/>
    <w:rsid w:val="00A1678F"/>
    <w:rsid w:val="00A17F07"/>
    <w:rsid w:val="00A2208B"/>
    <w:rsid w:val="00A221DF"/>
    <w:rsid w:val="00A22485"/>
    <w:rsid w:val="00A22ED6"/>
    <w:rsid w:val="00A230F6"/>
    <w:rsid w:val="00A23AD1"/>
    <w:rsid w:val="00A245CB"/>
    <w:rsid w:val="00A24735"/>
    <w:rsid w:val="00A24C10"/>
    <w:rsid w:val="00A2564B"/>
    <w:rsid w:val="00A26506"/>
    <w:rsid w:val="00A26696"/>
    <w:rsid w:val="00A27D36"/>
    <w:rsid w:val="00A30F9F"/>
    <w:rsid w:val="00A313A5"/>
    <w:rsid w:val="00A33893"/>
    <w:rsid w:val="00A3550B"/>
    <w:rsid w:val="00A406F2"/>
    <w:rsid w:val="00A43477"/>
    <w:rsid w:val="00A435B5"/>
    <w:rsid w:val="00A446A4"/>
    <w:rsid w:val="00A446E4"/>
    <w:rsid w:val="00A44DF1"/>
    <w:rsid w:val="00A45D21"/>
    <w:rsid w:val="00A47B2B"/>
    <w:rsid w:val="00A54E45"/>
    <w:rsid w:val="00A55023"/>
    <w:rsid w:val="00A56A60"/>
    <w:rsid w:val="00A574E6"/>
    <w:rsid w:val="00A60E7B"/>
    <w:rsid w:val="00A61287"/>
    <w:rsid w:val="00A61DDE"/>
    <w:rsid w:val="00A620F0"/>
    <w:rsid w:val="00A62DC7"/>
    <w:rsid w:val="00A63B44"/>
    <w:rsid w:val="00A63F6E"/>
    <w:rsid w:val="00A64259"/>
    <w:rsid w:val="00A64736"/>
    <w:rsid w:val="00A653AD"/>
    <w:rsid w:val="00A679F2"/>
    <w:rsid w:val="00A67A3B"/>
    <w:rsid w:val="00A708A4"/>
    <w:rsid w:val="00A711E3"/>
    <w:rsid w:val="00A7484E"/>
    <w:rsid w:val="00A755A2"/>
    <w:rsid w:val="00A76B50"/>
    <w:rsid w:val="00A774E9"/>
    <w:rsid w:val="00A80B88"/>
    <w:rsid w:val="00A8108D"/>
    <w:rsid w:val="00A8115F"/>
    <w:rsid w:val="00A826CE"/>
    <w:rsid w:val="00A83FA8"/>
    <w:rsid w:val="00A855D4"/>
    <w:rsid w:val="00A85E39"/>
    <w:rsid w:val="00A8656F"/>
    <w:rsid w:val="00A878F0"/>
    <w:rsid w:val="00A91267"/>
    <w:rsid w:val="00A9193A"/>
    <w:rsid w:val="00A91A82"/>
    <w:rsid w:val="00A924C0"/>
    <w:rsid w:val="00A92FA0"/>
    <w:rsid w:val="00A931A3"/>
    <w:rsid w:val="00A9371C"/>
    <w:rsid w:val="00A95FC1"/>
    <w:rsid w:val="00A9601B"/>
    <w:rsid w:val="00AA06B7"/>
    <w:rsid w:val="00AA0DE4"/>
    <w:rsid w:val="00AA1785"/>
    <w:rsid w:val="00AA1AAE"/>
    <w:rsid w:val="00AA2E3D"/>
    <w:rsid w:val="00AA4187"/>
    <w:rsid w:val="00AA4A33"/>
    <w:rsid w:val="00AA4A74"/>
    <w:rsid w:val="00AA5913"/>
    <w:rsid w:val="00AA5E29"/>
    <w:rsid w:val="00AA7778"/>
    <w:rsid w:val="00AA7A58"/>
    <w:rsid w:val="00AB0322"/>
    <w:rsid w:val="00AB042B"/>
    <w:rsid w:val="00AB0BC4"/>
    <w:rsid w:val="00AB1092"/>
    <w:rsid w:val="00AB1F57"/>
    <w:rsid w:val="00AB2F9E"/>
    <w:rsid w:val="00AB32B2"/>
    <w:rsid w:val="00AB5616"/>
    <w:rsid w:val="00AB6567"/>
    <w:rsid w:val="00AB73EB"/>
    <w:rsid w:val="00AB7ED7"/>
    <w:rsid w:val="00AC066F"/>
    <w:rsid w:val="00AC2D05"/>
    <w:rsid w:val="00AC78A3"/>
    <w:rsid w:val="00AD044C"/>
    <w:rsid w:val="00AD05A8"/>
    <w:rsid w:val="00AD0618"/>
    <w:rsid w:val="00AD1036"/>
    <w:rsid w:val="00AD17B3"/>
    <w:rsid w:val="00AD2829"/>
    <w:rsid w:val="00AD3CA8"/>
    <w:rsid w:val="00AD3D9E"/>
    <w:rsid w:val="00AD3F82"/>
    <w:rsid w:val="00AD5F0F"/>
    <w:rsid w:val="00AD7231"/>
    <w:rsid w:val="00AD7375"/>
    <w:rsid w:val="00AD758A"/>
    <w:rsid w:val="00AD7840"/>
    <w:rsid w:val="00AE045A"/>
    <w:rsid w:val="00AE0D6B"/>
    <w:rsid w:val="00AE0E5A"/>
    <w:rsid w:val="00AE1335"/>
    <w:rsid w:val="00AE1A51"/>
    <w:rsid w:val="00AE1DC7"/>
    <w:rsid w:val="00AE60C9"/>
    <w:rsid w:val="00AE7917"/>
    <w:rsid w:val="00AF085D"/>
    <w:rsid w:val="00AF2FD4"/>
    <w:rsid w:val="00AF47BB"/>
    <w:rsid w:val="00AF5910"/>
    <w:rsid w:val="00AF68F3"/>
    <w:rsid w:val="00AF709C"/>
    <w:rsid w:val="00B01A65"/>
    <w:rsid w:val="00B03763"/>
    <w:rsid w:val="00B03C42"/>
    <w:rsid w:val="00B03D85"/>
    <w:rsid w:val="00B03E00"/>
    <w:rsid w:val="00B06308"/>
    <w:rsid w:val="00B06494"/>
    <w:rsid w:val="00B066D4"/>
    <w:rsid w:val="00B06E2F"/>
    <w:rsid w:val="00B11277"/>
    <w:rsid w:val="00B11B69"/>
    <w:rsid w:val="00B12D80"/>
    <w:rsid w:val="00B12FC8"/>
    <w:rsid w:val="00B132AD"/>
    <w:rsid w:val="00B13E6F"/>
    <w:rsid w:val="00B153FC"/>
    <w:rsid w:val="00B16E8C"/>
    <w:rsid w:val="00B174C8"/>
    <w:rsid w:val="00B17899"/>
    <w:rsid w:val="00B17A3F"/>
    <w:rsid w:val="00B20233"/>
    <w:rsid w:val="00B20522"/>
    <w:rsid w:val="00B208E5"/>
    <w:rsid w:val="00B20926"/>
    <w:rsid w:val="00B2223C"/>
    <w:rsid w:val="00B226EA"/>
    <w:rsid w:val="00B22A78"/>
    <w:rsid w:val="00B23968"/>
    <w:rsid w:val="00B23B7C"/>
    <w:rsid w:val="00B24690"/>
    <w:rsid w:val="00B307A1"/>
    <w:rsid w:val="00B308C2"/>
    <w:rsid w:val="00B30F83"/>
    <w:rsid w:val="00B314A7"/>
    <w:rsid w:val="00B3182A"/>
    <w:rsid w:val="00B32FEB"/>
    <w:rsid w:val="00B33A61"/>
    <w:rsid w:val="00B33E83"/>
    <w:rsid w:val="00B34ADF"/>
    <w:rsid w:val="00B35B0F"/>
    <w:rsid w:val="00B4017D"/>
    <w:rsid w:val="00B40830"/>
    <w:rsid w:val="00B41048"/>
    <w:rsid w:val="00B43956"/>
    <w:rsid w:val="00B448C8"/>
    <w:rsid w:val="00B45056"/>
    <w:rsid w:val="00B4592F"/>
    <w:rsid w:val="00B46141"/>
    <w:rsid w:val="00B46471"/>
    <w:rsid w:val="00B468E7"/>
    <w:rsid w:val="00B47133"/>
    <w:rsid w:val="00B47AFE"/>
    <w:rsid w:val="00B47F03"/>
    <w:rsid w:val="00B506A6"/>
    <w:rsid w:val="00B50728"/>
    <w:rsid w:val="00B50881"/>
    <w:rsid w:val="00B50DD8"/>
    <w:rsid w:val="00B520C7"/>
    <w:rsid w:val="00B522E4"/>
    <w:rsid w:val="00B527E6"/>
    <w:rsid w:val="00B53294"/>
    <w:rsid w:val="00B54455"/>
    <w:rsid w:val="00B545A1"/>
    <w:rsid w:val="00B549D4"/>
    <w:rsid w:val="00B54AF5"/>
    <w:rsid w:val="00B5508C"/>
    <w:rsid w:val="00B554CE"/>
    <w:rsid w:val="00B55AAB"/>
    <w:rsid w:val="00B56DC1"/>
    <w:rsid w:val="00B570DB"/>
    <w:rsid w:val="00B604D6"/>
    <w:rsid w:val="00B60CB0"/>
    <w:rsid w:val="00B612E8"/>
    <w:rsid w:val="00B6157D"/>
    <w:rsid w:val="00B61C99"/>
    <w:rsid w:val="00B62BA4"/>
    <w:rsid w:val="00B631BF"/>
    <w:rsid w:val="00B635B1"/>
    <w:rsid w:val="00B63E0A"/>
    <w:rsid w:val="00B63F21"/>
    <w:rsid w:val="00B64774"/>
    <w:rsid w:val="00B647ED"/>
    <w:rsid w:val="00B65839"/>
    <w:rsid w:val="00B664C7"/>
    <w:rsid w:val="00B70D29"/>
    <w:rsid w:val="00B71A73"/>
    <w:rsid w:val="00B7356C"/>
    <w:rsid w:val="00B743FE"/>
    <w:rsid w:val="00B75654"/>
    <w:rsid w:val="00B75B7A"/>
    <w:rsid w:val="00B769F7"/>
    <w:rsid w:val="00B77185"/>
    <w:rsid w:val="00B7783D"/>
    <w:rsid w:val="00B77973"/>
    <w:rsid w:val="00B77B39"/>
    <w:rsid w:val="00B800E0"/>
    <w:rsid w:val="00B806E5"/>
    <w:rsid w:val="00B80E87"/>
    <w:rsid w:val="00B83A05"/>
    <w:rsid w:val="00B854FB"/>
    <w:rsid w:val="00B85BA5"/>
    <w:rsid w:val="00B863BC"/>
    <w:rsid w:val="00B86B93"/>
    <w:rsid w:val="00B876AB"/>
    <w:rsid w:val="00B87863"/>
    <w:rsid w:val="00B8794A"/>
    <w:rsid w:val="00B9142A"/>
    <w:rsid w:val="00B924C7"/>
    <w:rsid w:val="00B9351B"/>
    <w:rsid w:val="00B93971"/>
    <w:rsid w:val="00B93CD8"/>
    <w:rsid w:val="00B94068"/>
    <w:rsid w:val="00B94857"/>
    <w:rsid w:val="00B94990"/>
    <w:rsid w:val="00B9690E"/>
    <w:rsid w:val="00B974E1"/>
    <w:rsid w:val="00B97563"/>
    <w:rsid w:val="00BA01EE"/>
    <w:rsid w:val="00BA0B9C"/>
    <w:rsid w:val="00BA1360"/>
    <w:rsid w:val="00BA17D4"/>
    <w:rsid w:val="00BA1A49"/>
    <w:rsid w:val="00BA246B"/>
    <w:rsid w:val="00BA3941"/>
    <w:rsid w:val="00BA3B20"/>
    <w:rsid w:val="00BA56D0"/>
    <w:rsid w:val="00BA5AB0"/>
    <w:rsid w:val="00BB0B0A"/>
    <w:rsid w:val="00BB1D1A"/>
    <w:rsid w:val="00BB4B77"/>
    <w:rsid w:val="00BB57DE"/>
    <w:rsid w:val="00BB6552"/>
    <w:rsid w:val="00BC0C80"/>
    <w:rsid w:val="00BC1B38"/>
    <w:rsid w:val="00BC1C2D"/>
    <w:rsid w:val="00BC529E"/>
    <w:rsid w:val="00BC5A4A"/>
    <w:rsid w:val="00BC5B41"/>
    <w:rsid w:val="00BD01A0"/>
    <w:rsid w:val="00BD05C9"/>
    <w:rsid w:val="00BD0E3C"/>
    <w:rsid w:val="00BD2396"/>
    <w:rsid w:val="00BD384B"/>
    <w:rsid w:val="00BD5EF2"/>
    <w:rsid w:val="00BD649B"/>
    <w:rsid w:val="00BD6CE7"/>
    <w:rsid w:val="00BD710C"/>
    <w:rsid w:val="00BD72C7"/>
    <w:rsid w:val="00BD78D7"/>
    <w:rsid w:val="00BD7D64"/>
    <w:rsid w:val="00BE0238"/>
    <w:rsid w:val="00BE1EC4"/>
    <w:rsid w:val="00BE354F"/>
    <w:rsid w:val="00BE5DAC"/>
    <w:rsid w:val="00BE6F24"/>
    <w:rsid w:val="00BE7255"/>
    <w:rsid w:val="00BF0032"/>
    <w:rsid w:val="00BF2046"/>
    <w:rsid w:val="00BF3493"/>
    <w:rsid w:val="00BF3F7E"/>
    <w:rsid w:val="00BF5779"/>
    <w:rsid w:val="00BF5898"/>
    <w:rsid w:val="00BF6200"/>
    <w:rsid w:val="00BF6E04"/>
    <w:rsid w:val="00BF75BB"/>
    <w:rsid w:val="00BF7F86"/>
    <w:rsid w:val="00C0043A"/>
    <w:rsid w:val="00C01540"/>
    <w:rsid w:val="00C10F8F"/>
    <w:rsid w:val="00C10F9D"/>
    <w:rsid w:val="00C1170D"/>
    <w:rsid w:val="00C12339"/>
    <w:rsid w:val="00C136A0"/>
    <w:rsid w:val="00C1397E"/>
    <w:rsid w:val="00C13BD5"/>
    <w:rsid w:val="00C200E9"/>
    <w:rsid w:val="00C20767"/>
    <w:rsid w:val="00C221E0"/>
    <w:rsid w:val="00C225AB"/>
    <w:rsid w:val="00C22957"/>
    <w:rsid w:val="00C233AF"/>
    <w:rsid w:val="00C23FBD"/>
    <w:rsid w:val="00C23FE6"/>
    <w:rsid w:val="00C25B62"/>
    <w:rsid w:val="00C25F12"/>
    <w:rsid w:val="00C25F70"/>
    <w:rsid w:val="00C27CC4"/>
    <w:rsid w:val="00C3140D"/>
    <w:rsid w:val="00C31EB1"/>
    <w:rsid w:val="00C32BAA"/>
    <w:rsid w:val="00C33BE3"/>
    <w:rsid w:val="00C365FE"/>
    <w:rsid w:val="00C36869"/>
    <w:rsid w:val="00C37F07"/>
    <w:rsid w:val="00C40072"/>
    <w:rsid w:val="00C40181"/>
    <w:rsid w:val="00C40F30"/>
    <w:rsid w:val="00C416DF"/>
    <w:rsid w:val="00C41F6C"/>
    <w:rsid w:val="00C433F4"/>
    <w:rsid w:val="00C43552"/>
    <w:rsid w:val="00C44004"/>
    <w:rsid w:val="00C444EC"/>
    <w:rsid w:val="00C46A30"/>
    <w:rsid w:val="00C50AE0"/>
    <w:rsid w:val="00C52DDC"/>
    <w:rsid w:val="00C53C86"/>
    <w:rsid w:val="00C557AC"/>
    <w:rsid w:val="00C558FD"/>
    <w:rsid w:val="00C55B3D"/>
    <w:rsid w:val="00C576DB"/>
    <w:rsid w:val="00C578F4"/>
    <w:rsid w:val="00C60431"/>
    <w:rsid w:val="00C60885"/>
    <w:rsid w:val="00C615E5"/>
    <w:rsid w:val="00C6189E"/>
    <w:rsid w:val="00C6231B"/>
    <w:rsid w:val="00C63144"/>
    <w:rsid w:val="00C644D5"/>
    <w:rsid w:val="00C66125"/>
    <w:rsid w:val="00C662F3"/>
    <w:rsid w:val="00C671E3"/>
    <w:rsid w:val="00C704A3"/>
    <w:rsid w:val="00C71B46"/>
    <w:rsid w:val="00C71C0D"/>
    <w:rsid w:val="00C72449"/>
    <w:rsid w:val="00C729A9"/>
    <w:rsid w:val="00C730BB"/>
    <w:rsid w:val="00C77DF8"/>
    <w:rsid w:val="00C80255"/>
    <w:rsid w:val="00C80290"/>
    <w:rsid w:val="00C80604"/>
    <w:rsid w:val="00C813B4"/>
    <w:rsid w:val="00C81E55"/>
    <w:rsid w:val="00C828F5"/>
    <w:rsid w:val="00C831BC"/>
    <w:rsid w:val="00C8481F"/>
    <w:rsid w:val="00C8540B"/>
    <w:rsid w:val="00C85938"/>
    <w:rsid w:val="00C866F5"/>
    <w:rsid w:val="00C87D4F"/>
    <w:rsid w:val="00C9052B"/>
    <w:rsid w:val="00C907F5"/>
    <w:rsid w:val="00C91C08"/>
    <w:rsid w:val="00C94B3A"/>
    <w:rsid w:val="00C95770"/>
    <w:rsid w:val="00C95BEE"/>
    <w:rsid w:val="00C96438"/>
    <w:rsid w:val="00C96D54"/>
    <w:rsid w:val="00C96E16"/>
    <w:rsid w:val="00C9723F"/>
    <w:rsid w:val="00C97E63"/>
    <w:rsid w:val="00CA06B1"/>
    <w:rsid w:val="00CA10E1"/>
    <w:rsid w:val="00CA11AF"/>
    <w:rsid w:val="00CA169F"/>
    <w:rsid w:val="00CA2F88"/>
    <w:rsid w:val="00CA6F43"/>
    <w:rsid w:val="00CB06A5"/>
    <w:rsid w:val="00CB1144"/>
    <w:rsid w:val="00CB2322"/>
    <w:rsid w:val="00CB2F0D"/>
    <w:rsid w:val="00CB2F25"/>
    <w:rsid w:val="00CB33E5"/>
    <w:rsid w:val="00CB50C1"/>
    <w:rsid w:val="00CB526F"/>
    <w:rsid w:val="00CB647A"/>
    <w:rsid w:val="00CB7A3C"/>
    <w:rsid w:val="00CC02CD"/>
    <w:rsid w:val="00CC11E0"/>
    <w:rsid w:val="00CC1337"/>
    <w:rsid w:val="00CC3087"/>
    <w:rsid w:val="00CC4049"/>
    <w:rsid w:val="00CC5878"/>
    <w:rsid w:val="00CC59B3"/>
    <w:rsid w:val="00CC5BFD"/>
    <w:rsid w:val="00CC5DE5"/>
    <w:rsid w:val="00CC69C4"/>
    <w:rsid w:val="00CD10A5"/>
    <w:rsid w:val="00CD1AE8"/>
    <w:rsid w:val="00CD2D5D"/>
    <w:rsid w:val="00CD334F"/>
    <w:rsid w:val="00CD519A"/>
    <w:rsid w:val="00CD5768"/>
    <w:rsid w:val="00CD5CC1"/>
    <w:rsid w:val="00CD7C86"/>
    <w:rsid w:val="00CE08F2"/>
    <w:rsid w:val="00CE0F64"/>
    <w:rsid w:val="00CE16BE"/>
    <w:rsid w:val="00CE1B83"/>
    <w:rsid w:val="00CE1BDC"/>
    <w:rsid w:val="00CE2584"/>
    <w:rsid w:val="00CE2982"/>
    <w:rsid w:val="00CE3F99"/>
    <w:rsid w:val="00CE42C7"/>
    <w:rsid w:val="00CE528C"/>
    <w:rsid w:val="00CE6F39"/>
    <w:rsid w:val="00CF19ED"/>
    <w:rsid w:val="00CF1C23"/>
    <w:rsid w:val="00CF294F"/>
    <w:rsid w:val="00CF2EC4"/>
    <w:rsid w:val="00CF55A5"/>
    <w:rsid w:val="00CF6CFC"/>
    <w:rsid w:val="00CF6D2A"/>
    <w:rsid w:val="00CF7867"/>
    <w:rsid w:val="00CF7A7A"/>
    <w:rsid w:val="00D009C7"/>
    <w:rsid w:val="00D009F5"/>
    <w:rsid w:val="00D00AA0"/>
    <w:rsid w:val="00D0180E"/>
    <w:rsid w:val="00D02E64"/>
    <w:rsid w:val="00D02F0E"/>
    <w:rsid w:val="00D03392"/>
    <w:rsid w:val="00D03411"/>
    <w:rsid w:val="00D073C2"/>
    <w:rsid w:val="00D076C6"/>
    <w:rsid w:val="00D110A1"/>
    <w:rsid w:val="00D11A96"/>
    <w:rsid w:val="00D11CE5"/>
    <w:rsid w:val="00D11DF6"/>
    <w:rsid w:val="00D129B4"/>
    <w:rsid w:val="00D129DF"/>
    <w:rsid w:val="00D12F02"/>
    <w:rsid w:val="00D12F85"/>
    <w:rsid w:val="00D146EF"/>
    <w:rsid w:val="00D14A18"/>
    <w:rsid w:val="00D152DA"/>
    <w:rsid w:val="00D16404"/>
    <w:rsid w:val="00D17432"/>
    <w:rsid w:val="00D17A67"/>
    <w:rsid w:val="00D205FE"/>
    <w:rsid w:val="00D21688"/>
    <w:rsid w:val="00D21EA3"/>
    <w:rsid w:val="00D23D4B"/>
    <w:rsid w:val="00D24210"/>
    <w:rsid w:val="00D24392"/>
    <w:rsid w:val="00D25732"/>
    <w:rsid w:val="00D25750"/>
    <w:rsid w:val="00D300D1"/>
    <w:rsid w:val="00D30AF7"/>
    <w:rsid w:val="00D323D8"/>
    <w:rsid w:val="00D32C57"/>
    <w:rsid w:val="00D34719"/>
    <w:rsid w:val="00D3522E"/>
    <w:rsid w:val="00D36942"/>
    <w:rsid w:val="00D36991"/>
    <w:rsid w:val="00D3775B"/>
    <w:rsid w:val="00D409B1"/>
    <w:rsid w:val="00D412F4"/>
    <w:rsid w:val="00D420FC"/>
    <w:rsid w:val="00D43796"/>
    <w:rsid w:val="00D45DA8"/>
    <w:rsid w:val="00D46D2A"/>
    <w:rsid w:val="00D51773"/>
    <w:rsid w:val="00D52AF1"/>
    <w:rsid w:val="00D54F6C"/>
    <w:rsid w:val="00D55491"/>
    <w:rsid w:val="00D55BC9"/>
    <w:rsid w:val="00D55D15"/>
    <w:rsid w:val="00D56646"/>
    <w:rsid w:val="00D566F4"/>
    <w:rsid w:val="00D5772F"/>
    <w:rsid w:val="00D57B55"/>
    <w:rsid w:val="00D60488"/>
    <w:rsid w:val="00D6087E"/>
    <w:rsid w:val="00D62298"/>
    <w:rsid w:val="00D63921"/>
    <w:rsid w:val="00D6550D"/>
    <w:rsid w:val="00D6568E"/>
    <w:rsid w:val="00D66901"/>
    <w:rsid w:val="00D672B9"/>
    <w:rsid w:val="00D703FE"/>
    <w:rsid w:val="00D71ED6"/>
    <w:rsid w:val="00D72BE8"/>
    <w:rsid w:val="00D73C64"/>
    <w:rsid w:val="00D74484"/>
    <w:rsid w:val="00D748DB"/>
    <w:rsid w:val="00D75A84"/>
    <w:rsid w:val="00D75EF5"/>
    <w:rsid w:val="00D80C5D"/>
    <w:rsid w:val="00D81FD9"/>
    <w:rsid w:val="00D82F84"/>
    <w:rsid w:val="00D84EF4"/>
    <w:rsid w:val="00D858E5"/>
    <w:rsid w:val="00D90B31"/>
    <w:rsid w:val="00D90FB4"/>
    <w:rsid w:val="00D9106B"/>
    <w:rsid w:val="00D9184E"/>
    <w:rsid w:val="00D947F0"/>
    <w:rsid w:val="00D9520E"/>
    <w:rsid w:val="00D96752"/>
    <w:rsid w:val="00D96B13"/>
    <w:rsid w:val="00D97235"/>
    <w:rsid w:val="00DA180F"/>
    <w:rsid w:val="00DA1E09"/>
    <w:rsid w:val="00DA2CCD"/>
    <w:rsid w:val="00DA3BED"/>
    <w:rsid w:val="00DA50F3"/>
    <w:rsid w:val="00DA5963"/>
    <w:rsid w:val="00DA7715"/>
    <w:rsid w:val="00DB1FBB"/>
    <w:rsid w:val="00DB3361"/>
    <w:rsid w:val="00DB3691"/>
    <w:rsid w:val="00DB3E95"/>
    <w:rsid w:val="00DB5B6E"/>
    <w:rsid w:val="00DB66D8"/>
    <w:rsid w:val="00DB7CE3"/>
    <w:rsid w:val="00DC1EE2"/>
    <w:rsid w:val="00DC3B6F"/>
    <w:rsid w:val="00DC61A3"/>
    <w:rsid w:val="00DC622D"/>
    <w:rsid w:val="00DC7789"/>
    <w:rsid w:val="00DD2641"/>
    <w:rsid w:val="00DD2CE1"/>
    <w:rsid w:val="00DD313B"/>
    <w:rsid w:val="00DD3526"/>
    <w:rsid w:val="00DD3F14"/>
    <w:rsid w:val="00DD4023"/>
    <w:rsid w:val="00DD4E69"/>
    <w:rsid w:val="00DD52F4"/>
    <w:rsid w:val="00DD5D49"/>
    <w:rsid w:val="00DD6417"/>
    <w:rsid w:val="00DD6D84"/>
    <w:rsid w:val="00DD7494"/>
    <w:rsid w:val="00DD7B9E"/>
    <w:rsid w:val="00DD7C7A"/>
    <w:rsid w:val="00DE059B"/>
    <w:rsid w:val="00DE1D54"/>
    <w:rsid w:val="00DE32CE"/>
    <w:rsid w:val="00DE3AA6"/>
    <w:rsid w:val="00DE4DE2"/>
    <w:rsid w:val="00DE51E2"/>
    <w:rsid w:val="00DE5BF6"/>
    <w:rsid w:val="00DE5E30"/>
    <w:rsid w:val="00DE62EE"/>
    <w:rsid w:val="00DE6348"/>
    <w:rsid w:val="00DE722A"/>
    <w:rsid w:val="00DE76FA"/>
    <w:rsid w:val="00DE7DCD"/>
    <w:rsid w:val="00DF31DD"/>
    <w:rsid w:val="00DF3288"/>
    <w:rsid w:val="00DF32F9"/>
    <w:rsid w:val="00DF3767"/>
    <w:rsid w:val="00DF4956"/>
    <w:rsid w:val="00DF58F0"/>
    <w:rsid w:val="00DF59A0"/>
    <w:rsid w:val="00DF6028"/>
    <w:rsid w:val="00E01C17"/>
    <w:rsid w:val="00E0201D"/>
    <w:rsid w:val="00E052E8"/>
    <w:rsid w:val="00E06227"/>
    <w:rsid w:val="00E06EC9"/>
    <w:rsid w:val="00E079CF"/>
    <w:rsid w:val="00E07D09"/>
    <w:rsid w:val="00E11D3F"/>
    <w:rsid w:val="00E12DF7"/>
    <w:rsid w:val="00E13844"/>
    <w:rsid w:val="00E140F8"/>
    <w:rsid w:val="00E15740"/>
    <w:rsid w:val="00E1586A"/>
    <w:rsid w:val="00E15C33"/>
    <w:rsid w:val="00E15DA0"/>
    <w:rsid w:val="00E2002F"/>
    <w:rsid w:val="00E22765"/>
    <w:rsid w:val="00E23ED4"/>
    <w:rsid w:val="00E2447F"/>
    <w:rsid w:val="00E2511D"/>
    <w:rsid w:val="00E2542F"/>
    <w:rsid w:val="00E255A5"/>
    <w:rsid w:val="00E30432"/>
    <w:rsid w:val="00E3065E"/>
    <w:rsid w:val="00E31088"/>
    <w:rsid w:val="00E32AE5"/>
    <w:rsid w:val="00E33B84"/>
    <w:rsid w:val="00E359E1"/>
    <w:rsid w:val="00E36821"/>
    <w:rsid w:val="00E3767B"/>
    <w:rsid w:val="00E40421"/>
    <w:rsid w:val="00E4158F"/>
    <w:rsid w:val="00E4195E"/>
    <w:rsid w:val="00E41DF3"/>
    <w:rsid w:val="00E4372F"/>
    <w:rsid w:val="00E43D9B"/>
    <w:rsid w:val="00E44240"/>
    <w:rsid w:val="00E4628C"/>
    <w:rsid w:val="00E474F4"/>
    <w:rsid w:val="00E505F6"/>
    <w:rsid w:val="00E506DC"/>
    <w:rsid w:val="00E507A6"/>
    <w:rsid w:val="00E518E1"/>
    <w:rsid w:val="00E550BD"/>
    <w:rsid w:val="00E56963"/>
    <w:rsid w:val="00E56A41"/>
    <w:rsid w:val="00E57E58"/>
    <w:rsid w:val="00E57F69"/>
    <w:rsid w:val="00E606A9"/>
    <w:rsid w:val="00E61B75"/>
    <w:rsid w:val="00E62335"/>
    <w:rsid w:val="00E6462F"/>
    <w:rsid w:val="00E64D00"/>
    <w:rsid w:val="00E65865"/>
    <w:rsid w:val="00E67B5C"/>
    <w:rsid w:val="00E70AE5"/>
    <w:rsid w:val="00E70F10"/>
    <w:rsid w:val="00E71A21"/>
    <w:rsid w:val="00E71E0B"/>
    <w:rsid w:val="00E71E72"/>
    <w:rsid w:val="00E73B19"/>
    <w:rsid w:val="00E74006"/>
    <w:rsid w:val="00E740D2"/>
    <w:rsid w:val="00E75F9B"/>
    <w:rsid w:val="00E766FB"/>
    <w:rsid w:val="00E76C0E"/>
    <w:rsid w:val="00E77326"/>
    <w:rsid w:val="00E7758A"/>
    <w:rsid w:val="00E77ADB"/>
    <w:rsid w:val="00E806FA"/>
    <w:rsid w:val="00E808D6"/>
    <w:rsid w:val="00E80BD1"/>
    <w:rsid w:val="00E81F4A"/>
    <w:rsid w:val="00E84487"/>
    <w:rsid w:val="00E8450A"/>
    <w:rsid w:val="00E8451E"/>
    <w:rsid w:val="00E8453D"/>
    <w:rsid w:val="00E84AAD"/>
    <w:rsid w:val="00E84C0E"/>
    <w:rsid w:val="00E8549C"/>
    <w:rsid w:val="00E85620"/>
    <w:rsid w:val="00E85DB2"/>
    <w:rsid w:val="00E863D5"/>
    <w:rsid w:val="00E865A3"/>
    <w:rsid w:val="00E87AD8"/>
    <w:rsid w:val="00E943AB"/>
    <w:rsid w:val="00E964A0"/>
    <w:rsid w:val="00E9684B"/>
    <w:rsid w:val="00E96A65"/>
    <w:rsid w:val="00E97B7A"/>
    <w:rsid w:val="00E97EF0"/>
    <w:rsid w:val="00EA0105"/>
    <w:rsid w:val="00EA0A48"/>
    <w:rsid w:val="00EA438C"/>
    <w:rsid w:val="00EA495E"/>
    <w:rsid w:val="00EA6F27"/>
    <w:rsid w:val="00EB035B"/>
    <w:rsid w:val="00EB09EE"/>
    <w:rsid w:val="00EB2A65"/>
    <w:rsid w:val="00EB2BCC"/>
    <w:rsid w:val="00EB5C33"/>
    <w:rsid w:val="00EC4F32"/>
    <w:rsid w:val="00EC5067"/>
    <w:rsid w:val="00EC58F1"/>
    <w:rsid w:val="00EC5B69"/>
    <w:rsid w:val="00EC61EF"/>
    <w:rsid w:val="00EC6AF7"/>
    <w:rsid w:val="00EC74B6"/>
    <w:rsid w:val="00ED1792"/>
    <w:rsid w:val="00ED3689"/>
    <w:rsid w:val="00ED4E07"/>
    <w:rsid w:val="00ED5062"/>
    <w:rsid w:val="00ED661A"/>
    <w:rsid w:val="00ED6CDB"/>
    <w:rsid w:val="00ED6F84"/>
    <w:rsid w:val="00ED7386"/>
    <w:rsid w:val="00ED740C"/>
    <w:rsid w:val="00ED76D0"/>
    <w:rsid w:val="00ED7905"/>
    <w:rsid w:val="00ED7CF1"/>
    <w:rsid w:val="00ED7EE9"/>
    <w:rsid w:val="00ED7FD4"/>
    <w:rsid w:val="00EE1037"/>
    <w:rsid w:val="00EE204F"/>
    <w:rsid w:val="00EE2337"/>
    <w:rsid w:val="00EE2626"/>
    <w:rsid w:val="00EE3C65"/>
    <w:rsid w:val="00EE66FA"/>
    <w:rsid w:val="00EE698A"/>
    <w:rsid w:val="00EE76B7"/>
    <w:rsid w:val="00EE7874"/>
    <w:rsid w:val="00EE7BAC"/>
    <w:rsid w:val="00EE7C77"/>
    <w:rsid w:val="00EF0F8F"/>
    <w:rsid w:val="00EF2339"/>
    <w:rsid w:val="00EF2EA8"/>
    <w:rsid w:val="00EF4C9E"/>
    <w:rsid w:val="00EF4DBB"/>
    <w:rsid w:val="00EF543F"/>
    <w:rsid w:val="00EF6CA4"/>
    <w:rsid w:val="00EF76FC"/>
    <w:rsid w:val="00EF7CD0"/>
    <w:rsid w:val="00F04007"/>
    <w:rsid w:val="00F046BF"/>
    <w:rsid w:val="00F075B6"/>
    <w:rsid w:val="00F11948"/>
    <w:rsid w:val="00F11D44"/>
    <w:rsid w:val="00F13032"/>
    <w:rsid w:val="00F13520"/>
    <w:rsid w:val="00F13747"/>
    <w:rsid w:val="00F145ED"/>
    <w:rsid w:val="00F15409"/>
    <w:rsid w:val="00F1560B"/>
    <w:rsid w:val="00F1592C"/>
    <w:rsid w:val="00F22009"/>
    <w:rsid w:val="00F22F41"/>
    <w:rsid w:val="00F23EAD"/>
    <w:rsid w:val="00F25225"/>
    <w:rsid w:val="00F25A25"/>
    <w:rsid w:val="00F25AB6"/>
    <w:rsid w:val="00F26232"/>
    <w:rsid w:val="00F26632"/>
    <w:rsid w:val="00F26851"/>
    <w:rsid w:val="00F30404"/>
    <w:rsid w:val="00F3068D"/>
    <w:rsid w:val="00F32E1A"/>
    <w:rsid w:val="00F34234"/>
    <w:rsid w:val="00F3619F"/>
    <w:rsid w:val="00F36DA5"/>
    <w:rsid w:val="00F41963"/>
    <w:rsid w:val="00F42D1B"/>
    <w:rsid w:val="00F433D5"/>
    <w:rsid w:val="00F435E8"/>
    <w:rsid w:val="00F43917"/>
    <w:rsid w:val="00F444B9"/>
    <w:rsid w:val="00F44C9D"/>
    <w:rsid w:val="00F45145"/>
    <w:rsid w:val="00F452A7"/>
    <w:rsid w:val="00F45BD9"/>
    <w:rsid w:val="00F45D28"/>
    <w:rsid w:val="00F46532"/>
    <w:rsid w:val="00F46752"/>
    <w:rsid w:val="00F471A3"/>
    <w:rsid w:val="00F47882"/>
    <w:rsid w:val="00F47908"/>
    <w:rsid w:val="00F55303"/>
    <w:rsid w:val="00F57325"/>
    <w:rsid w:val="00F57A23"/>
    <w:rsid w:val="00F62712"/>
    <w:rsid w:val="00F6633E"/>
    <w:rsid w:val="00F66715"/>
    <w:rsid w:val="00F66E98"/>
    <w:rsid w:val="00F6706B"/>
    <w:rsid w:val="00F67F23"/>
    <w:rsid w:val="00F70603"/>
    <w:rsid w:val="00F72964"/>
    <w:rsid w:val="00F73313"/>
    <w:rsid w:val="00F73EAF"/>
    <w:rsid w:val="00F74B96"/>
    <w:rsid w:val="00F7655F"/>
    <w:rsid w:val="00F76668"/>
    <w:rsid w:val="00F77362"/>
    <w:rsid w:val="00F774C5"/>
    <w:rsid w:val="00F77EAC"/>
    <w:rsid w:val="00F80281"/>
    <w:rsid w:val="00F811E2"/>
    <w:rsid w:val="00F81314"/>
    <w:rsid w:val="00F816B9"/>
    <w:rsid w:val="00F81E59"/>
    <w:rsid w:val="00F8302A"/>
    <w:rsid w:val="00F832A1"/>
    <w:rsid w:val="00F834E4"/>
    <w:rsid w:val="00F83CB9"/>
    <w:rsid w:val="00F83EA9"/>
    <w:rsid w:val="00F858CC"/>
    <w:rsid w:val="00F85B01"/>
    <w:rsid w:val="00F86585"/>
    <w:rsid w:val="00F9023B"/>
    <w:rsid w:val="00F90C8A"/>
    <w:rsid w:val="00F910FE"/>
    <w:rsid w:val="00F92359"/>
    <w:rsid w:val="00F95AD2"/>
    <w:rsid w:val="00FA1BA2"/>
    <w:rsid w:val="00FA2BC5"/>
    <w:rsid w:val="00FA3514"/>
    <w:rsid w:val="00FA3C9A"/>
    <w:rsid w:val="00FA3DC3"/>
    <w:rsid w:val="00FA53FA"/>
    <w:rsid w:val="00FA5A37"/>
    <w:rsid w:val="00FA5BBB"/>
    <w:rsid w:val="00FA63EB"/>
    <w:rsid w:val="00FA7278"/>
    <w:rsid w:val="00FA764B"/>
    <w:rsid w:val="00FA774E"/>
    <w:rsid w:val="00FB103B"/>
    <w:rsid w:val="00FB1DC3"/>
    <w:rsid w:val="00FB2264"/>
    <w:rsid w:val="00FB36ED"/>
    <w:rsid w:val="00FB4C72"/>
    <w:rsid w:val="00FB76A5"/>
    <w:rsid w:val="00FC02DC"/>
    <w:rsid w:val="00FC1345"/>
    <w:rsid w:val="00FC2C27"/>
    <w:rsid w:val="00FC2D4B"/>
    <w:rsid w:val="00FC3A3E"/>
    <w:rsid w:val="00FC49E5"/>
    <w:rsid w:val="00FC57F0"/>
    <w:rsid w:val="00FC5FF4"/>
    <w:rsid w:val="00FC61F4"/>
    <w:rsid w:val="00FC6438"/>
    <w:rsid w:val="00FC72F5"/>
    <w:rsid w:val="00FC7808"/>
    <w:rsid w:val="00FD03F1"/>
    <w:rsid w:val="00FD09E9"/>
    <w:rsid w:val="00FD3AFC"/>
    <w:rsid w:val="00FD3D3E"/>
    <w:rsid w:val="00FD70B8"/>
    <w:rsid w:val="00FE1493"/>
    <w:rsid w:val="00FE1536"/>
    <w:rsid w:val="00FE337D"/>
    <w:rsid w:val="00FE3397"/>
    <w:rsid w:val="00FE4130"/>
    <w:rsid w:val="00FE49C6"/>
    <w:rsid w:val="00FE72A6"/>
    <w:rsid w:val="00FF2E3C"/>
    <w:rsid w:val="00FF3061"/>
    <w:rsid w:val="00FF3617"/>
    <w:rsid w:val="00FF3734"/>
    <w:rsid w:val="00FF3A06"/>
    <w:rsid w:val="00FF42CE"/>
    <w:rsid w:val="00FF5A5F"/>
    <w:rsid w:val="00FF5F61"/>
    <w:rsid w:val="00FF62D5"/>
    <w:rsid w:val="00FF78F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52345"/>
  <w15:chartTrackingRefBased/>
  <w15:docId w15:val="{AB5B7F1F-2B19-4A7F-BA2C-349EE033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C95"/>
  </w:style>
  <w:style w:type="paragraph" w:styleId="Ttulo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Ttulo1Car"/>
    <w:qFormat/>
    <w:rsid w:val="001A75C4"/>
    <w:pPr>
      <w:keepNext/>
      <w:widowControl w:val="0"/>
      <w:shd w:val="clear" w:color="auto" w:fill="FFFFFF"/>
      <w:tabs>
        <w:tab w:val="left" w:pos="-720"/>
        <w:tab w:val="left" w:pos="0"/>
        <w:tab w:val="left" w:pos="360"/>
        <w:tab w:val="left" w:pos="567"/>
      </w:tabs>
      <w:suppressAutoHyphens/>
      <w:spacing w:before="360" w:after="240" w:line="280" w:lineRule="atLeast"/>
      <w:ind w:right="34"/>
      <w:jc w:val="both"/>
      <w:outlineLvl w:val="0"/>
    </w:pPr>
    <w:rPr>
      <w:rFonts w:ascii="Arial" w:eastAsia="Times New Roman" w:hAnsi="Arial" w:cs="Times New Roman"/>
      <w:b/>
      <w:spacing w:val="-2"/>
      <w:szCs w:val="20"/>
      <w:lang w:val="en-US"/>
    </w:rPr>
  </w:style>
  <w:style w:type="paragraph" w:styleId="Ttulo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Ttulo2Car"/>
    <w:qFormat/>
    <w:rsid w:val="001A75C4"/>
    <w:pPr>
      <w:keepNext/>
      <w:spacing w:before="240" w:after="240" w:line="280" w:lineRule="atLeast"/>
      <w:outlineLvl w:val="1"/>
    </w:pPr>
    <w:rPr>
      <w:rFonts w:ascii="Arial" w:eastAsia="Times New Roman" w:hAnsi="Arial" w:cs="Times New Roman"/>
      <w:b/>
      <w:i/>
      <w:sz w:val="20"/>
      <w:szCs w:val="20"/>
      <w:lang w:val="en-NZ"/>
    </w:rPr>
  </w:style>
  <w:style w:type="paragraph" w:styleId="Ttulo3">
    <w:name w:val="heading 3"/>
    <w:basedOn w:val="Normal"/>
    <w:next w:val="Normal"/>
    <w:link w:val="Ttulo3Car"/>
    <w:unhideWhenUsed/>
    <w:qFormat/>
    <w:rsid w:val="001530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 Sub-Clause Sub-paragraph"/>
    <w:basedOn w:val="Normal"/>
    <w:next w:val="Normal"/>
    <w:link w:val="Ttulo4Car"/>
    <w:qFormat/>
    <w:rsid w:val="008F203E"/>
    <w:pPr>
      <w:numPr>
        <w:ilvl w:val="3"/>
        <w:numId w:val="2"/>
      </w:numPr>
      <w:spacing w:before="120" w:after="120" w:line="240" w:lineRule="auto"/>
      <w:jc w:val="both"/>
      <w:outlineLvl w:val="3"/>
    </w:pPr>
    <w:rPr>
      <w:rFonts w:ascii="Times New Roman" w:eastAsia="Times New Roman" w:hAnsi="Times New Roman" w:cs="Times New Roman"/>
      <w:spacing w:val="-4"/>
      <w:sz w:val="24"/>
      <w:szCs w:val="24"/>
      <w:lang w:val="en-US"/>
    </w:rPr>
  </w:style>
  <w:style w:type="paragraph" w:styleId="Ttulo5">
    <w:name w:val="heading 5"/>
    <w:basedOn w:val="Normal"/>
    <w:next w:val="Normal"/>
    <w:link w:val="Ttulo5Car"/>
    <w:uiPriority w:val="9"/>
    <w:semiHidden/>
    <w:unhideWhenUsed/>
    <w:qFormat/>
    <w:rsid w:val="00356C4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qFormat/>
    <w:rsid w:val="008F203E"/>
    <w:pPr>
      <w:keepNext/>
      <w:numPr>
        <w:ilvl w:val="5"/>
        <w:numId w:val="2"/>
      </w:numPr>
      <w:suppressAutoHyphens/>
      <w:spacing w:after="0" w:line="240" w:lineRule="auto"/>
      <w:outlineLvl w:val="5"/>
    </w:pPr>
    <w:rPr>
      <w:rFonts w:ascii="Times New Roman" w:eastAsia="Times New Roman" w:hAnsi="Times New Roman" w:cs="Times New Roman"/>
      <w:b/>
      <w:bCs/>
      <w:sz w:val="20"/>
      <w:szCs w:val="24"/>
      <w:lang w:val="en-US"/>
    </w:rPr>
  </w:style>
  <w:style w:type="paragraph" w:styleId="Ttulo7">
    <w:name w:val="heading 7"/>
    <w:basedOn w:val="Normal"/>
    <w:next w:val="Normal"/>
    <w:link w:val="Ttulo7Car"/>
    <w:qFormat/>
    <w:rsid w:val="008F203E"/>
    <w:pPr>
      <w:keepNext/>
      <w:numPr>
        <w:ilvl w:val="6"/>
        <w:numId w:val="2"/>
      </w:numPr>
      <w:tabs>
        <w:tab w:val="left" w:pos="7980"/>
      </w:tabs>
      <w:suppressAutoHyphens/>
      <w:spacing w:after="0" w:line="240" w:lineRule="auto"/>
      <w:outlineLvl w:val="6"/>
    </w:pPr>
    <w:rPr>
      <w:rFonts w:ascii="Times New Roman" w:eastAsia="Times New Roman" w:hAnsi="Times New Roman" w:cs="Times New Roman"/>
      <w:b/>
      <w:sz w:val="24"/>
      <w:szCs w:val="24"/>
      <w:lang w:val="en-US"/>
    </w:rPr>
  </w:style>
  <w:style w:type="paragraph" w:styleId="Ttulo8">
    <w:name w:val="heading 8"/>
    <w:basedOn w:val="Normal"/>
    <w:next w:val="Normal"/>
    <w:link w:val="Ttulo8Car"/>
    <w:qFormat/>
    <w:rsid w:val="008F203E"/>
    <w:pPr>
      <w:keepNext/>
      <w:numPr>
        <w:ilvl w:val="7"/>
        <w:numId w:val="2"/>
      </w:numPr>
      <w:suppressAutoHyphens/>
      <w:spacing w:after="0" w:line="240" w:lineRule="auto"/>
      <w:jc w:val="right"/>
      <w:outlineLvl w:val="7"/>
    </w:pPr>
    <w:rPr>
      <w:rFonts w:ascii="Times New Roman" w:eastAsia="Times New Roman" w:hAnsi="Times New Roman" w:cs="Times New Roman"/>
      <w:sz w:val="20"/>
      <w:szCs w:val="24"/>
      <w:lang w:val="en-US"/>
    </w:rPr>
  </w:style>
  <w:style w:type="paragraph" w:styleId="Ttulo9">
    <w:name w:val="heading 9"/>
    <w:basedOn w:val="Normal"/>
    <w:next w:val="Normal"/>
    <w:link w:val="Ttulo9Car"/>
    <w:qFormat/>
    <w:rsid w:val="008F203E"/>
    <w:pPr>
      <w:numPr>
        <w:ilvl w:val="8"/>
        <w:numId w:val="2"/>
      </w:numPr>
      <w:spacing w:before="240" w:after="60" w:line="240" w:lineRule="auto"/>
      <w:jc w:val="both"/>
      <w:outlineLvl w:val="8"/>
    </w:pPr>
    <w:rPr>
      <w:rFonts w:ascii="Arial" w:eastAsia="Times New Roman" w:hAnsi="Arial" w:cs="Times New Roman"/>
      <w:b/>
      <w:i/>
      <w:sz w:val="18"/>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aliases w:val="Tabellengitternetz,Tabla con cuadrícula dina"/>
    <w:basedOn w:val="Tablanormal"/>
    <w:uiPriority w:val="39"/>
    <w:qFormat/>
    <w:rsid w:val="0004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 01,Numbered List Paragraph,List Paragraph GFA,Paragraphe de liste1,Numbered paragraph,List Paragraph1,Paragraphe de liste,List Paragraph2,Medium Grid 1 - Accent 21,List Paragraph-ExecSummary,LIST OF TABLES.,Listenabsatz1,본문(내용),l"/>
    <w:basedOn w:val="Normal"/>
    <w:link w:val="PrrafodelistaCar"/>
    <w:uiPriority w:val="34"/>
    <w:qFormat/>
    <w:rsid w:val="00040C46"/>
    <w:pPr>
      <w:ind w:left="720"/>
      <w:contextualSpacing/>
    </w:pPr>
  </w:style>
  <w:style w:type="character" w:styleId="Hipervnculo">
    <w:name w:val="Hyperlink"/>
    <w:basedOn w:val="Fuentedeprrafopredeter"/>
    <w:uiPriority w:val="99"/>
    <w:unhideWhenUsed/>
    <w:rsid w:val="00040C46"/>
    <w:rPr>
      <w:color w:val="0563C1" w:themeColor="hyperlink"/>
      <w:u w:val="single"/>
    </w:rPr>
  </w:style>
  <w:style w:type="paragraph" w:styleId="Textosinformato">
    <w:name w:val="Plain Text"/>
    <w:basedOn w:val="Normal"/>
    <w:link w:val="TextosinformatoCar"/>
    <w:uiPriority w:val="99"/>
    <w:unhideWhenUsed/>
    <w:rsid w:val="00040C46"/>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040C46"/>
    <w:rPr>
      <w:rFonts w:ascii="Calibri" w:hAnsi="Calibri"/>
      <w:szCs w:val="21"/>
    </w:rPr>
  </w:style>
  <w:style w:type="character" w:customStyle="1" w:styleId="Ttulo1Car">
    <w:name w:val="Título 1 Car"/>
    <w:aliases w:val="Se Car,Paragraph Car,MPS Standard Heading 1 Car,PA Chapter Car,h1 Car,numbered indent 1 Car,ni1 Car,Section Car,Numbered - 1 Car,Heading.CAPS Car,H1 Car,A MAJOR/BOLD Car,Schedheading Car,Heading 1(Report Only) Car,h1 chapter heading Car"/>
    <w:basedOn w:val="Fuentedeprrafopredeter"/>
    <w:link w:val="Ttulo1"/>
    <w:rsid w:val="001A75C4"/>
    <w:rPr>
      <w:rFonts w:ascii="Arial" w:eastAsia="Times New Roman" w:hAnsi="Arial" w:cs="Times New Roman"/>
      <w:b/>
      <w:spacing w:val="-2"/>
      <w:szCs w:val="20"/>
      <w:shd w:val="clear" w:color="auto" w:fill="FFFFFF"/>
      <w:lang w:val="en-US"/>
    </w:rPr>
  </w:style>
  <w:style w:type="character" w:customStyle="1" w:styleId="Ttulo2Car">
    <w:name w:val="Título 2 Car"/>
    <w:aliases w:val="Reset numbering Car,Major heading Car,KJL:1st Level Car,PARA2 Car,S Heading Car,S Heading 2 Car,h2 Car,Numbered - 2 Car,1.1.1 heading Car,m Car,Body Text (Reset numbering) Car,H2 Car,TF-Overskrit 2 Car,h2 main heading Car,2m Car,h 2 Car"/>
    <w:basedOn w:val="Fuentedeprrafopredeter"/>
    <w:link w:val="Ttulo2"/>
    <w:rsid w:val="001A75C4"/>
    <w:rPr>
      <w:rFonts w:ascii="Arial" w:eastAsia="Times New Roman" w:hAnsi="Arial" w:cs="Times New Roman"/>
      <w:b/>
      <w:i/>
      <w:sz w:val="20"/>
      <w:szCs w:val="20"/>
      <w:lang w:val="en-NZ"/>
    </w:rPr>
  </w:style>
  <w:style w:type="paragraph" w:customStyle="1" w:styleId="Style7">
    <w:name w:val="Style 7"/>
    <w:basedOn w:val="Normal"/>
    <w:rsid w:val="00743BCA"/>
    <w:pPr>
      <w:widowControl w:val="0"/>
      <w:autoSpaceDE w:val="0"/>
      <w:autoSpaceDN w:val="0"/>
      <w:spacing w:after="0" w:line="480" w:lineRule="auto"/>
      <w:jc w:val="center"/>
    </w:pPr>
    <w:rPr>
      <w:rFonts w:ascii="Arial" w:eastAsia="Times New Roman" w:hAnsi="Arial" w:cs="Arial"/>
      <w:sz w:val="20"/>
      <w:szCs w:val="20"/>
      <w:lang w:val="es-ES"/>
    </w:rPr>
  </w:style>
  <w:style w:type="character" w:customStyle="1" w:styleId="PrrafodelistaCar">
    <w:name w:val="Párrafo de lista Car"/>
    <w:aliases w:val="Normal 01 Car,Numbered List Paragraph Car,List Paragraph GFA Car,Paragraphe de liste1 Car,Numbered paragraph Car,List Paragraph1 Car,Paragraphe de liste Car,List Paragraph2 Car,Medium Grid 1 - Accent 21 Car,LIST OF TABLES. Car,l Car"/>
    <w:link w:val="Prrafodelista"/>
    <w:uiPriority w:val="34"/>
    <w:qFormat/>
    <w:rsid w:val="006334F2"/>
  </w:style>
  <w:style w:type="character" w:customStyle="1" w:styleId="longtext1">
    <w:name w:val="long_text1"/>
    <w:uiPriority w:val="99"/>
    <w:rsid w:val="008F40BB"/>
    <w:rPr>
      <w:sz w:val="20"/>
    </w:rPr>
  </w:style>
  <w:style w:type="paragraph" w:styleId="Sinespaciado">
    <w:name w:val="No Spacing"/>
    <w:uiPriority w:val="1"/>
    <w:qFormat/>
    <w:rsid w:val="004A5B41"/>
    <w:pPr>
      <w:spacing w:after="0" w:line="240" w:lineRule="auto"/>
    </w:pPr>
    <w:rPr>
      <w:rFonts w:ascii="Calibri" w:eastAsia="Calibri" w:hAnsi="Calibri" w:cs="Times New Roman"/>
      <w:lang w:val="en-US"/>
    </w:rPr>
  </w:style>
  <w:style w:type="paragraph" w:styleId="Textomacro">
    <w:name w:val="macro"/>
    <w:link w:val="TextomacroCar"/>
    <w:semiHidden/>
    <w:rsid w:val="004A5B41"/>
    <w:pPr>
      <w:tabs>
        <w:tab w:val="left" w:pos="576"/>
        <w:tab w:val="left" w:pos="1152"/>
        <w:tab w:val="left" w:pos="1728"/>
        <w:tab w:val="left" w:pos="2304"/>
        <w:tab w:val="left" w:pos="2880"/>
        <w:tab w:val="left" w:pos="3456"/>
        <w:tab w:val="left" w:pos="4032"/>
      </w:tabs>
      <w:spacing w:after="0" w:line="240" w:lineRule="auto"/>
    </w:pPr>
    <w:rPr>
      <w:rFonts w:ascii="Courier" w:eastAsia="Times New Roman" w:hAnsi="Courier" w:cs="Times New Roman"/>
      <w:sz w:val="24"/>
      <w:szCs w:val="20"/>
      <w:lang w:val="en-GB" w:eastAsia="en-GB"/>
    </w:rPr>
  </w:style>
  <w:style w:type="character" w:customStyle="1" w:styleId="TextomacroCar">
    <w:name w:val="Texto macro Car"/>
    <w:basedOn w:val="Fuentedeprrafopredeter"/>
    <w:link w:val="Textomacro"/>
    <w:semiHidden/>
    <w:rsid w:val="004A5B41"/>
    <w:rPr>
      <w:rFonts w:ascii="Courier" w:eastAsia="Times New Roman" w:hAnsi="Courier" w:cs="Times New Roman"/>
      <w:sz w:val="24"/>
      <w:szCs w:val="20"/>
      <w:lang w:val="en-GB" w:eastAsia="en-GB"/>
    </w:rPr>
  </w:style>
  <w:style w:type="character" w:styleId="Refdecomentario">
    <w:name w:val="annotation reference"/>
    <w:basedOn w:val="Fuentedeprrafopredeter"/>
    <w:unhideWhenUsed/>
    <w:rsid w:val="00CD5768"/>
    <w:rPr>
      <w:sz w:val="16"/>
      <w:szCs w:val="16"/>
    </w:rPr>
  </w:style>
  <w:style w:type="paragraph" w:styleId="Textocomentario">
    <w:name w:val="annotation text"/>
    <w:basedOn w:val="Normal"/>
    <w:link w:val="TextocomentarioCar"/>
    <w:unhideWhenUsed/>
    <w:rsid w:val="00CD5768"/>
    <w:pPr>
      <w:spacing w:line="240" w:lineRule="auto"/>
    </w:pPr>
    <w:rPr>
      <w:sz w:val="20"/>
      <w:szCs w:val="20"/>
    </w:rPr>
  </w:style>
  <w:style w:type="character" w:customStyle="1" w:styleId="TextocomentarioCar">
    <w:name w:val="Texto comentario Car"/>
    <w:basedOn w:val="Fuentedeprrafopredeter"/>
    <w:link w:val="Textocomentario"/>
    <w:rsid w:val="00CD5768"/>
    <w:rPr>
      <w:sz w:val="20"/>
      <w:szCs w:val="20"/>
    </w:rPr>
  </w:style>
  <w:style w:type="paragraph" w:styleId="Asuntodelcomentario">
    <w:name w:val="annotation subject"/>
    <w:basedOn w:val="Textocomentario"/>
    <w:next w:val="Textocomentario"/>
    <w:link w:val="AsuntodelcomentarioCar"/>
    <w:uiPriority w:val="99"/>
    <w:semiHidden/>
    <w:unhideWhenUsed/>
    <w:rsid w:val="00CD5768"/>
    <w:rPr>
      <w:b/>
      <w:bCs/>
    </w:rPr>
  </w:style>
  <w:style w:type="character" w:customStyle="1" w:styleId="AsuntodelcomentarioCar">
    <w:name w:val="Asunto del comentario Car"/>
    <w:basedOn w:val="TextocomentarioCar"/>
    <w:link w:val="Asuntodelcomentario"/>
    <w:uiPriority w:val="99"/>
    <w:semiHidden/>
    <w:rsid w:val="00CD5768"/>
    <w:rPr>
      <w:b/>
      <w:bCs/>
      <w:sz w:val="20"/>
      <w:szCs w:val="20"/>
    </w:rPr>
  </w:style>
  <w:style w:type="paragraph" w:styleId="Textodeglobo">
    <w:name w:val="Balloon Text"/>
    <w:basedOn w:val="Normal"/>
    <w:link w:val="TextodegloboCar"/>
    <w:uiPriority w:val="99"/>
    <w:semiHidden/>
    <w:unhideWhenUsed/>
    <w:rsid w:val="00CF2EC4"/>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CF2EC4"/>
    <w:rPr>
      <w:rFonts w:ascii="Arial" w:hAnsi="Arial" w:cs="Arial"/>
      <w:sz w:val="18"/>
      <w:szCs w:val="18"/>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unhideWhenUsed/>
    <w:qFormat/>
    <w:rsid w:val="00AD044C"/>
    <w:pPr>
      <w:spacing w:after="0" w:line="240" w:lineRule="auto"/>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qFormat/>
    <w:rsid w:val="00AD044C"/>
    <w:rPr>
      <w:sz w:val="20"/>
      <w:szCs w:val="20"/>
    </w:rPr>
  </w:style>
  <w:style w:type="character" w:styleId="Refdenotaalpie">
    <w:name w:val="footnote reference"/>
    <w:aliases w:val="16 Point,Superscript 6 Point,sobrescrito,Ref,de nota al pie,Ref. de nota al pi,FC,(NECG) Footnote Reference,o,fr,Style 3,Appel note de bas de p,Style 12,Style 124,Ftnt ref 2,CVR Ref. de nota al pie,ftref,Texto de nota al pie,4_G,f"/>
    <w:basedOn w:val="Fuentedeprrafopredeter"/>
    <w:uiPriority w:val="99"/>
    <w:unhideWhenUsed/>
    <w:qFormat/>
    <w:rsid w:val="00AD044C"/>
    <w:rPr>
      <w:vertAlign w:val="superscript"/>
    </w:rPr>
  </w:style>
  <w:style w:type="paragraph" w:styleId="Revisin">
    <w:name w:val="Revision"/>
    <w:hidden/>
    <w:uiPriority w:val="99"/>
    <w:semiHidden/>
    <w:rsid w:val="00C72449"/>
    <w:pPr>
      <w:spacing w:after="0" w:line="240" w:lineRule="auto"/>
    </w:pPr>
  </w:style>
  <w:style w:type="paragraph" w:customStyle="1" w:styleId="rberschrift2">
    <w:name w:val="r_Überschrift 2"/>
    <w:next w:val="Normal"/>
    <w:rsid w:val="005A4D36"/>
    <w:pPr>
      <w:keepNext/>
      <w:tabs>
        <w:tab w:val="left" w:pos="357"/>
      </w:tabs>
      <w:suppressAutoHyphens/>
      <w:autoSpaceDE w:val="0"/>
      <w:autoSpaceDN w:val="0"/>
      <w:adjustRightInd w:val="0"/>
      <w:spacing w:before="480" w:after="300" w:line="240" w:lineRule="auto"/>
      <w:outlineLvl w:val="1"/>
    </w:pPr>
    <w:rPr>
      <w:rFonts w:ascii="Arial" w:eastAsia="Times New Roman" w:hAnsi="Arial" w:cs="Arial"/>
      <w:i/>
      <w:iCs/>
      <w:color w:val="000000"/>
      <w:sz w:val="24"/>
      <w:szCs w:val="24"/>
      <w:u w:color="000000"/>
      <w:lang w:val="de-DE" w:eastAsia="de-DE"/>
    </w:rPr>
  </w:style>
  <w:style w:type="paragraph" w:customStyle="1" w:styleId="Outline">
    <w:name w:val="Outline"/>
    <w:basedOn w:val="Normal"/>
    <w:rsid w:val="007767E4"/>
    <w:pPr>
      <w:spacing w:before="240" w:after="120" w:line="264" w:lineRule="auto"/>
    </w:pPr>
    <w:rPr>
      <w:rFonts w:eastAsiaTheme="minorEastAsia"/>
      <w:kern w:val="28"/>
      <w:sz w:val="24"/>
      <w:szCs w:val="21"/>
      <w:lang w:val="de-DE" w:eastAsia="de-DE"/>
    </w:rPr>
  </w:style>
  <w:style w:type="character" w:customStyle="1" w:styleId="Ttulo4Car">
    <w:name w:val="Título 4 Car"/>
    <w:aliases w:val=" Sub-Clause Sub-paragraph Car"/>
    <w:basedOn w:val="Fuentedeprrafopredeter"/>
    <w:link w:val="Ttulo4"/>
    <w:rsid w:val="008F203E"/>
    <w:rPr>
      <w:rFonts w:ascii="Times New Roman" w:eastAsia="Times New Roman" w:hAnsi="Times New Roman" w:cs="Times New Roman"/>
      <w:spacing w:val="-4"/>
      <w:sz w:val="24"/>
      <w:szCs w:val="24"/>
      <w:lang w:val="en-US"/>
    </w:rPr>
  </w:style>
  <w:style w:type="character" w:customStyle="1" w:styleId="Ttulo6Car">
    <w:name w:val="Título 6 Car"/>
    <w:basedOn w:val="Fuentedeprrafopredeter"/>
    <w:link w:val="Ttulo6"/>
    <w:rsid w:val="008F203E"/>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8F203E"/>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8F203E"/>
    <w:rPr>
      <w:rFonts w:ascii="Times New Roman" w:eastAsia="Times New Roman" w:hAnsi="Times New Roman" w:cs="Times New Roman"/>
      <w:sz w:val="20"/>
      <w:szCs w:val="24"/>
      <w:lang w:val="en-US"/>
    </w:rPr>
  </w:style>
  <w:style w:type="character" w:customStyle="1" w:styleId="Ttulo9Car">
    <w:name w:val="Título 9 Car"/>
    <w:basedOn w:val="Fuentedeprrafopredeter"/>
    <w:link w:val="Ttulo9"/>
    <w:rsid w:val="008F203E"/>
    <w:rPr>
      <w:rFonts w:ascii="Arial" w:eastAsia="Times New Roman" w:hAnsi="Arial" w:cs="Times New Roman"/>
      <w:b/>
      <w:i/>
      <w:sz w:val="18"/>
      <w:szCs w:val="24"/>
      <w:lang w:val="en-US"/>
    </w:rPr>
  </w:style>
  <w:style w:type="paragraph" w:customStyle="1" w:styleId="P3Header1-Clauses">
    <w:name w:val="P3 Header1-Clauses"/>
    <w:basedOn w:val="Normal"/>
    <w:rsid w:val="008F203E"/>
    <w:pPr>
      <w:numPr>
        <w:ilvl w:val="2"/>
        <w:numId w:val="2"/>
      </w:numPr>
      <w:spacing w:before="120" w:after="12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8F203E"/>
    <w:pPr>
      <w:numPr>
        <w:ilvl w:val="1"/>
        <w:numId w:val="2"/>
      </w:numPr>
      <w:spacing w:after="200" w:line="240" w:lineRule="auto"/>
      <w:jc w:val="both"/>
    </w:pPr>
    <w:rPr>
      <w:rFonts w:ascii="Times New Roman" w:eastAsia="Times New Roman" w:hAnsi="Times New Roman" w:cs="Arial"/>
      <w:sz w:val="24"/>
      <w:szCs w:val="24"/>
      <w:lang w:val="en-US"/>
    </w:rPr>
  </w:style>
  <w:style w:type="paragraph" w:customStyle="1" w:styleId="Header1">
    <w:name w:val="Header1"/>
    <w:basedOn w:val="Normal"/>
    <w:rsid w:val="00E507A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en-US"/>
    </w:rPr>
  </w:style>
  <w:style w:type="paragraph" w:customStyle="1" w:styleId="Style4">
    <w:name w:val="Style4"/>
    <w:basedOn w:val="Subttulo"/>
    <w:link w:val="Style4Car"/>
    <w:rsid w:val="00373A08"/>
    <w:pPr>
      <w:numPr>
        <w:ilvl w:val="0"/>
      </w:numPr>
      <w:spacing w:after="240" w:line="240" w:lineRule="auto"/>
    </w:pPr>
    <w:rPr>
      <w:rFonts w:asciiTheme="majorHAnsi" w:eastAsiaTheme="majorEastAsia" w:hAnsiTheme="majorHAnsi" w:cstheme="majorBidi"/>
      <w:color w:val="404040" w:themeColor="text1" w:themeTint="BF"/>
      <w:sz w:val="30"/>
      <w:szCs w:val="30"/>
      <w:lang w:val="fr-FR" w:eastAsia="de-DE"/>
    </w:rPr>
  </w:style>
  <w:style w:type="character" w:customStyle="1" w:styleId="Style4Car">
    <w:name w:val="Style4 Car"/>
    <w:basedOn w:val="SubttuloCar"/>
    <w:link w:val="Style4"/>
    <w:rsid w:val="00373A08"/>
    <w:rPr>
      <w:rFonts w:asciiTheme="majorHAnsi" w:eastAsiaTheme="majorEastAsia" w:hAnsiTheme="majorHAnsi" w:cstheme="majorBidi"/>
      <w:color w:val="404040" w:themeColor="text1" w:themeTint="BF"/>
      <w:spacing w:val="15"/>
      <w:sz w:val="30"/>
      <w:szCs w:val="30"/>
      <w:lang w:val="fr-FR" w:eastAsia="de-DE"/>
    </w:rPr>
  </w:style>
  <w:style w:type="paragraph" w:styleId="Subttulo">
    <w:name w:val="Subtitle"/>
    <w:basedOn w:val="Normal"/>
    <w:next w:val="Normal"/>
    <w:link w:val="SubttuloCar"/>
    <w:uiPriority w:val="11"/>
    <w:qFormat/>
    <w:rsid w:val="00373A0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373A08"/>
    <w:rPr>
      <w:rFonts w:eastAsiaTheme="minorEastAsia"/>
      <w:color w:val="5A5A5A" w:themeColor="text1" w:themeTint="A5"/>
      <w:spacing w:val="15"/>
    </w:rPr>
  </w:style>
  <w:style w:type="character" w:customStyle="1" w:styleId="Ttulo3Car">
    <w:name w:val="Título 3 Car"/>
    <w:basedOn w:val="Fuentedeprrafopredeter"/>
    <w:link w:val="Ttulo3"/>
    <w:uiPriority w:val="9"/>
    <w:semiHidden/>
    <w:rsid w:val="00153046"/>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qFormat/>
    <w:rsid w:val="00153046"/>
    <w:pPr>
      <w:pBdr>
        <w:top w:val="none" w:sz="0" w:space="0" w:color="000000"/>
        <w:left w:val="none" w:sz="0" w:space="0" w:color="000000"/>
        <w:bottom w:val="single" w:sz="4" w:space="1" w:color="000000"/>
        <w:right w:val="none" w:sz="0" w:space="0" w:color="000000"/>
      </w:pBdr>
      <w:suppressAutoHyphens/>
      <w:spacing w:after="0" w:line="240" w:lineRule="auto"/>
      <w:ind w:right="73"/>
    </w:pPr>
    <w:rPr>
      <w:rFonts w:ascii="Arial" w:eastAsia="Times New Roman" w:hAnsi="Arial" w:cs="Arial"/>
      <w:sz w:val="20"/>
      <w:szCs w:val="20"/>
      <w:lang w:val="es-ES" w:eastAsia="de-DE"/>
    </w:rPr>
  </w:style>
  <w:style w:type="character" w:customStyle="1" w:styleId="EncabezadoCar">
    <w:name w:val="Encabezado Car"/>
    <w:basedOn w:val="Fuentedeprrafopredeter"/>
    <w:link w:val="Encabezado"/>
    <w:uiPriority w:val="99"/>
    <w:rsid w:val="00153046"/>
    <w:rPr>
      <w:rFonts w:ascii="Arial" w:eastAsia="Times New Roman" w:hAnsi="Arial" w:cs="Arial"/>
      <w:sz w:val="20"/>
      <w:szCs w:val="20"/>
      <w:lang w:val="es-ES" w:eastAsia="de-DE"/>
    </w:rPr>
  </w:style>
  <w:style w:type="paragraph" w:styleId="NormalWeb">
    <w:name w:val="Normal (Web)"/>
    <w:basedOn w:val="Normal"/>
    <w:uiPriority w:val="99"/>
    <w:rsid w:val="00A2208B"/>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Piedepgina">
    <w:name w:val="footer"/>
    <w:basedOn w:val="Normal"/>
    <w:link w:val="PiedepginaCar"/>
    <w:uiPriority w:val="99"/>
    <w:unhideWhenUsed/>
    <w:qFormat/>
    <w:rsid w:val="00D12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12F02"/>
  </w:style>
  <w:style w:type="character" w:styleId="Nmerodepgina">
    <w:name w:val="page number"/>
    <w:basedOn w:val="Fuentedeprrafopredeter"/>
    <w:uiPriority w:val="99"/>
    <w:rsid w:val="00215C7A"/>
  </w:style>
  <w:style w:type="paragraph" w:customStyle="1" w:styleId="BankNormal">
    <w:name w:val="BankNormal"/>
    <w:basedOn w:val="Normal"/>
    <w:rsid w:val="00215C7A"/>
    <w:pPr>
      <w:spacing w:after="240" w:line="264" w:lineRule="auto"/>
    </w:pPr>
    <w:rPr>
      <w:rFonts w:eastAsiaTheme="minorEastAsia"/>
      <w:sz w:val="24"/>
      <w:szCs w:val="21"/>
      <w:lang w:val="en-US" w:eastAsia="de-DE"/>
    </w:rPr>
  </w:style>
  <w:style w:type="character" w:customStyle="1" w:styleId="FootnoteCharacters">
    <w:name w:val="Footnote Characters"/>
    <w:rsid w:val="00215C7A"/>
    <w:rPr>
      <w:vertAlign w:val="superscript"/>
    </w:rPr>
  </w:style>
  <w:style w:type="paragraph" w:customStyle="1" w:styleId="SectionVll-Sub">
    <w:name w:val="Section Vll-Sub"/>
    <w:basedOn w:val="Normal"/>
    <w:rsid w:val="0048602B"/>
    <w:pPr>
      <w:numPr>
        <w:numId w:val="8"/>
      </w:numPr>
      <w:suppressAutoHyphens/>
      <w:spacing w:before="240" w:after="360" w:line="264" w:lineRule="auto"/>
      <w:jc w:val="center"/>
    </w:pPr>
    <w:rPr>
      <w:rFonts w:ascii="Arial" w:eastAsiaTheme="minorEastAsia" w:hAnsi="Arial" w:cs="Arial"/>
      <w:b/>
      <w:spacing w:val="-4"/>
      <w:sz w:val="36"/>
      <w:szCs w:val="36"/>
      <w:lang w:val="es-ES" w:eastAsia="zh-CN"/>
    </w:rPr>
  </w:style>
  <w:style w:type="paragraph" w:customStyle="1" w:styleId="Head71">
    <w:name w:val="Head 7.1"/>
    <w:basedOn w:val="Normal"/>
    <w:rsid w:val="00356C43"/>
    <w:pPr>
      <w:suppressAutoHyphens/>
      <w:spacing w:after="240" w:line="264" w:lineRule="auto"/>
      <w:jc w:val="center"/>
    </w:pPr>
    <w:rPr>
      <w:rFonts w:eastAsiaTheme="minorEastAsia"/>
      <w:b/>
      <w:sz w:val="28"/>
      <w:szCs w:val="21"/>
      <w:lang w:val="en-US" w:eastAsia="de-DE"/>
    </w:rPr>
  </w:style>
  <w:style w:type="paragraph" w:customStyle="1" w:styleId="titulo">
    <w:name w:val="titulo"/>
    <w:basedOn w:val="Ttulo5"/>
    <w:rsid w:val="00356C43"/>
    <w:pPr>
      <w:spacing w:before="0" w:after="240" w:line="264" w:lineRule="auto"/>
    </w:pPr>
    <w:rPr>
      <w:rFonts w:ascii="Times New Roman Bold" w:hAnsi="Times New Roman Bold"/>
      <w:i/>
      <w:iCs/>
      <w:color w:val="auto"/>
      <w:sz w:val="24"/>
      <w:lang w:val="en-US" w:eastAsia="de-DE"/>
    </w:rPr>
  </w:style>
  <w:style w:type="character" w:customStyle="1" w:styleId="Ttulo5Car">
    <w:name w:val="Título 5 Car"/>
    <w:basedOn w:val="Fuentedeprrafopredeter"/>
    <w:link w:val="Ttulo5"/>
    <w:uiPriority w:val="9"/>
    <w:semiHidden/>
    <w:rsid w:val="00356C43"/>
    <w:rPr>
      <w:rFonts w:asciiTheme="majorHAnsi" w:eastAsiaTheme="majorEastAsia" w:hAnsiTheme="majorHAnsi" w:cstheme="majorBidi"/>
      <w:color w:val="2F5496" w:themeColor="accent1" w:themeShade="BF"/>
    </w:rPr>
  </w:style>
  <w:style w:type="paragraph" w:styleId="TtuloTDC">
    <w:name w:val="TOC Heading"/>
    <w:basedOn w:val="Ttulo1"/>
    <w:next w:val="Normal"/>
    <w:uiPriority w:val="39"/>
    <w:unhideWhenUsed/>
    <w:qFormat/>
    <w:rsid w:val="00B53294"/>
    <w:pPr>
      <w:keepLines/>
      <w:widowControl/>
      <w:shd w:val="clear" w:color="auto" w:fill="auto"/>
      <w:tabs>
        <w:tab w:val="clear" w:pos="-720"/>
        <w:tab w:val="clear" w:pos="0"/>
        <w:tab w:val="clear" w:pos="360"/>
        <w:tab w:val="clear" w:pos="567"/>
      </w:tabs>
      <w:suppressAutoHyphens w:val="0"/>
      <w:spacing w:before="240" w:after="0" w:line="259" w:lineRule="auto"/>
      <w:ind w:right="0"/>
      <w:jc w:val="left"/>
      <w:outlineLvl w:val="9"/>
    </w:pPr>
    <w:rPr>
      <w:rFonts w:asciiTheme="majorHAnsi" w:eastAsiaTheme="majorEastAsia" w:hAnsiTheme="majorHAnsi" w:cstheme="majorBidi"/>
      <w:b w:val="0"/>
      <w:color w:val="2F5496" w:themeColor="accent1" w:themeShade="BF"/>
      <w:spacing w:val="0"/>
      <w:sz w:val="32"/>
      <w:szCs w:val="32"/>
      <w:lang w:val="es-GT" w:eastAsia="es-GT"/>
    </w:rPr>
  </w:style>
  <w:style w:type="paragraph" w:styleId="TDC2">
    <w:name w:val="toc 2"/>
    <w:basedOn w:val="Normal"/>
    <w:next w:val="Normal"/>
    <w:autoRedefine/>
    <w:uiPriority w:val="39"/>
    <w:unhideWhenUsed/>
    <w:rsid w:val="00BD05C9"/>
    <w:pPr>
      <w:tabs>
        <w:tab w:val="left" w:pos="880"/>
        <w:tab w:val="right" w:leader="dot" w:pos="9394"/>
      </w:tabs>
      <w:spacing w:before="60" w:after="60" w:line="240" w:lineRule="auto"/>
      <w:ind w:left="709" w:hanging="489"/>
    </w:pPr>
    <w:rPr>
      <w:rFonts w:ascii="Arial" w:hAnsi="Arial" w:cs="Arial"/>
      <w:noProof/>
      <w:sz w:val="20"/>
      <w:szCs w:val="20"/>
    </w:rPr>
  </w:style>
  <w:style w:type="paragraph" w:styleId="TDC3">
    <w:name w:val="toc 3"/>
    <w:basedOn w:val="Normal"/>
    <w:next w:val="Normal"/>
    <w:autoRedefine/>
    <w:uiPriority w:val="39"/>
    <w:unhideWhenUsed/>
    <w:rsid w:val="00B53294"/>
    <w:pPr>
      <w:spacing w:after="100"/>
      <w:ind w:left="440"/>
    </w:pPr>
  </w:style>
  <w:style w:type="paragraph" w:styleId="Textoindependiente">
    <w:name w:val="Body Text"/>
    <w:basedOn w:val="Normal"/>
    <w:link w:val="TextoindependienteCar"/>
    <w:rsid w:val="001F450C"/>
    <w:pPr>
      <w:spacing w:after="0" w:line="240" w:lineRule="auto"/>
      <w:jc w:val="both"/>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1F450C"/>
    <w:rPr>
      <w:rFonts w:ascii="Times New Roman" w:eastAsia="Times New Roman" w:hAnsi="Times New Roman" w:cs="Times New Roman"/>
      <w:sz w:val="24"/>
      <w:szCs w:val="24"/>
      <w:lang w:val="en-US"/>
    </w:rPr>
  </w:style>
  <w:style w:type="paragraph" w:styleId="TDC1">
    <w:name w:val="toc 1"/>
    <w:basedOn w:val="Normal"/>
    <w:next w:val="Normal"/>
    <w:autoRedefine/>
    <w:uiPriority w:val="39"/>
    <w:unhideWhenUsed/>
    <w:rsid w:val="001620CD"/>
    <w:pPr>
      <w:tabs>
        <w:tab w:val="left" w:pos="709"/>
        <w:tab w:val="right" w:leader="dot" w:pos="9394"/>
      </w:tabs>
      <w:spacing w:after="100"/>
      <w:ind w:left="426" w:hanging="426"/>
    </w:pPr>
    <w:rPr>
      <w:rFonts w:ascii="Arial" w:hAnsi="Arial" w:cs="Arial"/>
      <w:b/>
      <w:bCs/>
      <w:noProof/>
      <w:sz w:val="20"/>
      <w:szCs w:val="20"/>
    </w:rPr>
  </w:style>
  <w:style w:type="paragraph" w:styleId="Sangradetextonormal">
    <w:name w:val="Body Text Indent"/>
    <w:basedOn w:val="Normal"/>
    <w:link w:val="SangradetextonormalCar"/>
    <w:uiPriority w:val="99"/>
    <w:unhideWhenUsed/>
    <w:rsid w:val="00E11D3F"/>
    <w:pPr>
      <w:spacing w:after="120"/>
      <w:ind w:left="283"/>
    </w:pPr>
  </w:style>
  <w:style w:type="character" w:customStyle="1" w:styleId="SangradetextonormalCar">
    <w:name w:val="Sangría de texto normal Car"/>
    <w:basedOn w:val="Fuentedeprrafopredeter"/>
    <w:link w:val="Sangradetextonormal"/>
    <w:uiPriority w:val="99"/>
    <w:rsid w:val="00E11D3F"/>
  </w:style>
  <w:style w:type="paragraph" w:styleId="Encabezadodelista">
    <w:name w:val="toa heading"/>
    <w:basedOn w:val="Normal"/>
    <w:next w:val="Normal"/>
    <w:rsid w:val="00E11D3F"/>
    <w:pPr>
      <w:tabs>
        <w:tab w:val="left" w:pos="9000"/>
        <w:tab w:val="right" w:pos="9360"/>
      </w:tabs>
      <w:suppressAutoHyphens/>
      <w:spacing w:after="0" w:line="240" w:lineRule="auto"/>
      <w:jc w:val="both"/>
    </w:pPr>
    <w:rPr>
      <w:rFonts w:ascii="Times New Roman" w:eastAsia="Times New Roman" w:hAnsi="Times New Roman" w:cs="Times New Roman"/>
      <w:sz w:val="24"/>
      <w:szCs w:val="24"/>
      <w:lang w:val="en-US"/>
    </w:rPr>
  </w:style>
  <w:style w:type="paragraph" w:customStyle="1" w:styleId="berschrift">
    <w:name w:val="Überschrift"/>
    <w:basedOn w:val="Normal"/>
    <w:next w:val="Textoindependiente"/>
    <w:rsid w:val="003D1589"/>
    <w:pPr>
      <w:suppressAutoHyphens/>
      <w:spacing w:after="0" w:line="240" w:lineRule="auto"/>
      <w:jc w:val="center"/>
    </w:pPr>
    <w:rPr>
      <w:rFonts w:ascii="Arial" w:eastAsia="Times New Roman" w:hAnsi="Arial" w:cs="Arial"/>
      <w:b/>
      <w:sz w:val="36"/>
      <w:szCs w:val="20"/>
      <w:lang w:val="es-ES" w:eastAsia="de-DE"/>
    </w:rPr>
  </w:style>
  <w:style w:type="paragraph" w:styleId="Lista">
    <w:name w:val="List"/>
    <w:aliases w:val="1. List"/>
    <w:basedOn w:val="Normal"/>
    <w:rsid w:val="00132B6A"/>
    <w:pPr>
      <w:spacing w:before="120" w:after="120" w:line="240" w:lineRule="auto"/>
      <w:ind w:left="1440"/>
      <w:jc w:val="both"/>
    </w:pPr>
    <w:rPr>
      <w:rFonts w:ascii="Times New Roman" w:eastAsia="Times New Roman" w:hAnsi="Times New Roman" w:cs="Times New Roman"/>
      <w:sz w:val="24"/>
      <w:szCs w:val="24"/>
      <w:lang w:val="en-US"/>
    </w:rPr>
  </w:style>
  <w:style w:type="paragraph" w:customStyle="1" w:styleId="FarbigeListe-Akzent11">
    <w:name w:val="Farbige Liste - Akzent 11"/>
    <w:basedOn w:val="Normal"/>
    <w:rsid w:val="00132B6A"/>
    <w:pPr>
      <w:suppressAutoHyphens/>
      <w:spacing w:after="0" w:line="240" w:lineRule="auto"/>
      <w:ind w:left="720"/>
      <w:contextualSpacing/>
    </w:pPr>
    <w:rPr>
      <w:rFonts w:ascii="Arial" w:eastAsia="Times New Roman" w:hAnsi="Arial" w:cs="Arial"/>
      <w:sz w:val="20"/>
      <w:szCs w:val="20"/>
      <w:lang w:val="es-ES" w:eastAsia="de-DE"/>
    </w:rPr>
  </w:style>
  <w:style w:type="table" w:styleId="Tablaconcuadrcula6concolores-nfasis1">
    <w:name w:val="Grid Table 6 Colorful Accent 1"/>
    <w:basedOn w:val="Tablanormal"/>
    <w:uiPriority w:val="51"/>
    <w:rsid w:val="008D383E"/>
    <w:pPr>
      <w:spacing w:after="0" w:line="240" w:lineRule="auto"/>
    </w:pPr>
    <w:rPr>
      <w:color w:val="2F5496" w:themeColor="accent1" w:themeShade="BF"/>
      <w:lang w:val="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
    <w:name w:val="Grid Table 6 Colorful"/>
    <w:basedOn w:val="Tablanormal"/>
    <w:uiPriority w:val="51"/>
    <w:rsid w:val="008609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uiPriority w:val="99"/>
    <w:semiHidden/>
    <w:unhideWhenUsed/>
    <w:rsid w:val="00F42D1B"/>
    <w:pPr>
      <w:spacing w:after="120" w:line="480" w:lineRule="auto"/>
    </w:pPr>
  </w:style>
  <w:style w:type="character" w:customStyle="1" w:styleId="Textoindependiente2Car">
    <w:name w:val="Texto independiente 2 Car"/>
    <w:basedOn w:val="Fuentedeprrafopredeter"/>
    <w:link w:val="Textoindependiente2"/>
    <w:uiPriority w:val="99"/>
    <w:semiHidden/>
    <w:rsid w:val="00F42D1B"/>
  </w:style>
  <w:style w:type="character" w:styleId="Hipervnculovisitado">
    <w:name w:val="FollowedHyperlink"/>
    <w:basedOn w:val="Fuentedeprrafopredeter"/>
    <w:uiPriority w:val="99"/>
    <w:semiHidden/>
    <w:unhideWhenUsed/>
    <w:rsid w:val="00F42D1B"/>
    <w:rPr>
      <w:color w:val="954F72" w:themeColor="followedHyperlink"/>
      <w:u w:val="single"/>
    </w:rPr>
  </w:style>
  <w:style w:type="paragraph" w:customStyle="1" w:styleId="Style5">
    <w:name w:val="Style5"/>
    <w:basedOn w:val="Normal"/>
    <w:link w:val="Style5Car"/>
    <w:rsid w:val="00A221DF"/>
    <w:pPr>
      <w:tabs>
        <w:tab w:val="left" w:pos="567"/>
      </w:tabs>
      <w:spacing w:before="120" w:after="120" w:line="264" w:lineRule="auto"/>
      <w:jc w:val="center"/>
    </w:pPr>
    <w:rPr>
      <w:rFonts w:eastAsiaTheme="minorEastAsia"/>
      <w:b/>
      <w:sz w:val="32"/>
      <w:szCs w:val="21"/>
      <w:lang w:val="fr-FR" w:eastAsia="de-DE"/>
    </w:rPr>
  </w:style>
  <w:style w:type="character" w:customStyle="1" w:styleId="Style5Car">
    <w:name w:val="Style5 Car"/>
    <w:link w:val="Style5"/>
    <w:rsid w:val="00A221DF"/>
    <w:rPr>
      <w:rFonts w:eastAsiaTheme="minorEastAsia"/>
      <w:b/>
      <w:sz w:val="32"/>
      <w:szCs w:val="21"/>
      <w:lang w:val="fr-FR" w:eastAsia="de-DE"/>
    </w:rPr>
  </w:style>
  <w:style w:type="character" w:customStyle="1" w:styleId="Mencinsinresolver1">
    <w:name w:val="Mención sin resolver1"/>
    <w:basedOn w:val="Fuentedeprrafopredeter"/>
    <w:uiPriority w:val="99"/>
    <w:semiHidden/>
    <w:unhideWhenUsed/>
    <w:rsid w:val="00210F3A"/>
    <w:rPr>
      <w:color w:val="605E5C"/>
      <w:shd w:val="clear" w:color="auto" w:fill="E1DFDD"/>
    </w:rPr>
  </w:style>
  <w:style w:type="paragraph" w:styleId="Sangra2detindependiente">
    <w:name w:val="Body Text Indent 2"/>
    <w:basedOn w:val="Normal"/>
    <w:link w:val="Sangra2detindependienteCar"/>
    <w:uiPriority w:val="99"/>
    <w:semiHidden/>
    <w:unhideWhenUsed/>
    <w:rsid w:val="00C3140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3140D"/>
  </w:style>
  <w:style w:type="paragraph" w:customStyle="1" w:styleId="Normal0">
    <w:name w:val="Normal0"/>
    <w:qFormat/>
    <w:rsid w:val="00C3140D"/>
    <w:pPr>
      <w:spacing w:after="0" w:line="240" w:lineRule="auto"/>
    </w:pPr>
    <w:rPr>
      <w:rFonts w:ascii="Cambria" w:eastAsia="Cambria" w:hAnsi="Cambria" w:cs="Cambria"/>
      <w:sz w:val="24"/>
      <w:szCs w:val="24"/>
      <w:lang w:val="es-ES_tradnl" w:eastAsia="es-ES"/>
    </w:rPr>
  </w:style>
  <w:style w:type="character" w:styleId="Mencinsinresolver">
    <w:name w:val="Unresolved Mention"/>
    <w:basedOn w:val="Fuentedeprrafopredeter"/>
    <w:uiPriority w:val="99"/>
    <w:semiHidden/>
    <w:unhideWhenUsed/>
    <w:rsid w:val="00775032"/>
    <w:rPr>
      <w:color w:val="605E5C"/>
      <w:shd w:val="clear" w:color="auto" w:fill="E1DFDD"/>
    </w:rPr>
  </w:style>
  <w:style w:type="paragraph" w:customStyle="1" w:styleId="Default">
    <w:name w:val="Default"/>
    <w:rsid w:val="008204A4"/>
    <w:pPr>
      <w:autoSpaceDE w:val="0"/>
      <w:autoSpaceDN w:val="0"/>
      <w:adjustRightInd w:val="0"/>
      <w:spacing w:after="0" w:line="240" w:lineRule="auto"/>
    </w:pPr>
    <w:rPr>
      <w:rFonts w:ascii="Arial" w:eastAsia="Calibri"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5140">
      <w:bodyDiv w:val="1"/>
      <w:marLeft w:val="0"/>
      <w:marRight w:val="0"/>
      <w:marTop w:val="0"/>
      <w:marBottom w:val="0"/>
      <w:divBdr>
        <w:top w:val="none" w:sz="0" w:space="0" w:color="auto"/>
        <w:left w:val="none" w:sz="0" w:space="0" w:color="auto"/>
        <w:bottom w:val="none" w:sz="0" w:space="0" w:color="auto"/>
        <w:right w:val="none" w:sz="0" w:space="0" w:color="auto"/>
      </w:divBdr>
    </w:div>
    <w:div w:id="126091265">
      <w:bodyDiv w:val="1"/>
      <w:marLeft w:val="0"/>
      <w:marRight w:val="0"/>
      <w:marTop w:val="0"/>
      <w:marBottom w:val="0"/>
      <w:divBdr>
        <w:top w:val="none" w:sz="0" w:space="0" w:color="auto"/>
        <w:left w:val="none" w:sz="0" w:space="0" w:color="auto"/>
        <w:bottom w:val="none" w:sz="0" w:space="0" w:color="auto"/>
        <w:right w:val="none" w:sz="0" w:space="0" w:color="auto"/>
      </w:divBdr>
    </w:div>
    <w:div w:id="1037779211">
      <w:bodyDiv w:val="1"/>
      <w:marLeft w:val="0"/>
      <w:marRight w:val="0"/>
      <w:marTop w:val="0"/>
      <w:marBottom w:val="0"/>
      <w:divBdr>
        <w:top w:val="none" w:sz="0" w:space="0" w:color="auto"/>
        <w:left w:val="none" w:sz="0" w:space="0" w:color="auto"/>
        <w:bottom w:val="none" w:sz="0" w:space="0" w:color="auto"/>
        <w:right w:val="none" w:sz="0" w:space="0" w:color="auto"/>
      </w:divBdr>
      <w:divsChild>
        <w:div w:id="1960185739">
          <w:marLeft w:val="0"/>
          <w:marRight w:val="0"/>
          <w:marTop w:val="0"/>
          <w:marBottom w:val="0"/>
          <w:divBdr>
            <w:top w:val="none" w:sz="0" w:space="0" w:color="auto"/>
            <w:left w:val="none" w:sz="0" w:space="0" w:color="auto"/>
            <w:bottom w:val="none" w:sz="0" w:space="0" w:color="auto"/>
            <w:right w:val="none" w:sz="0" w:space="0" w:color="auto"/>
          </w:divBdr>
        </w:div>
        <w:div w:id="1236865411">
          <w:marLeft w:val="0"/>
          <w:marRight w:val="0"/>
          <w:marTop w:val="0"/>
          <w:marBottom w:val="0"/>
          <w:divBdr>
            <w:top w:val="none" w:sz="0" w:space="0" w:color="auto"/>
            <w:left w:val="none" w:sz="0" w:space="0" w:color="auto"/>
            <w:bottom w:val="none" w:sz="0" w:space="0" w:color="auto"/>
            <w:right w:val="none" w:sz="0" w:space="0" w:color="auto"/>
          </w:divBdr>
        </w:div>
        <w:div w:id="1632132574">
          <w:marLeft w:val="0"/>
          <w:marRight w:val="0"/>
          <w:marTop w:val="0"/>
          <w:marBottom w:val="0"/>
          <w:divBdr>
            <w:top w:val="none" w:sz="0" w:space="0" w:color="auto"/>
            <w:left w:val="none" w:sz="0" w:space="0" w:color="auto"/>
            <w:bottom w:val="none" w:sz="0" w:space="0" w:color="auto"/>
            <w:right w:val="none" w:sz="0" w:space="0" w:color="auto"/>
          </w:divBdr>
        </w:div>
        <w:div w:id="881408459">
          <w:marLeft w:val="0"/>
          <w:marRight w:val="0"/>
          <w:marTop w:val="0"/>
          <w:marBottom w:val="0"/>
          <w:divBdr>
            <w:top w:val="none" w:sz="0" w:space="0" w:color="auto"/>
            <w:left w:val="none" w:sz="0" w:space="0" w:color="auto"/>
            <w:bottom w:val="none" w:sz="0" w:space="0" w:color="auto"/>
            <w:right w:val="none" w:sz="0" w:space="0" w:color="auto"/>
          </w:divBdr>
        </w:div>
      </w:divsChild>
    </w:div>
    <w:div w:id="1145583201">
      <w:bodyDiv w:val="1"/>
      <w:marLeft w:val="0"/>
      <w:marRight w:val="0"/>
      <w:marTop w:val="0"/>
      <w:marBottom w:val="0"/>
      <w:divBdr>
        <w:top w:val="none" w:sz="0" w:space="0" w:color="auto"/>
        <w:left w:val="none" w:sz="0" w:space="0" w:color="auto"/>
        <w:bottom w:val="none" w:sz="0" w:space="0" w:color="auto"/>
        <w:right w:val="none" w:sz="0" w:space="0" w:color="auto"/>
      </w:divBdr>
      <w:divsChild>
        <w:div w:id="945620148">
          <w:marLeft w:val="0"/>
          <w:marRight w:val="0"/>
          <w:marTop w:val="0"/>
          <w:marBottom w:val="0"/>
          <w:divBdr>
            <w:top w:val="none" w:sz="0" w:space="0" w:color="auto"/>
            <w:left w:val="none" w:sz="0" w:space="0" w:color="auto"/>
            <w:bottom w:val="none" w:sz="0" w:space="0" w:color="auto"/>
            <w:right w:val="none" w:sz="0" w:space="0" w:color="auto"/>
          </w:divBdr>
        </w:div>
        <w:div w:id="1771854359">
          <w:marLeft w:val="0"/>
          <w:marRight w:val="0"/>
          <w:marTop w:val="0"/>
          <w:marBottom w:val="0"/>
          <w:divBdr>
            <w:top w:val="none" w:sz="0" w:space="0" w:color="auto"/>
            <w:left w:val="none" w:sz="0" w:space="0" w:color="auto"/>
            <w:bottom w:val="none" w:sz="0" w:space="0" w:color="auto"/>
            <w:right w:val="none" w:sz="0" w:space="0" w:color="auto"/>
          </w:divBdr>
        </w:div>
        <w:div w:id="1265109981">
          <w:marLeft w:val="0"/>
          <w:marRight w:val="0"/>
          <w:marTop w:val="0"/>
          <w:marBottom w:val="0"/>
          <w:divBdr>
            <w:top w:val="none" w:sz="0" w:space="0" w:color="auto"/>
            <w:left w:val="none" w:sz="0" w:space="0" w:color="auto"/>
            <w:bottom w:val="none" w:sz="0" w:space="0" w:color="auto"/>
            <w:right w:val="none" w:sz="0" w:space="0" w:color="auto"/>
          </w:divBdr>
        </w:div>
        <w:div w:id="844856280">
          <w:marLeft w:val="0"/>
          <w:marRight w:val="0"/>
          <w:marTop w:val="0"/>
          <w:marBottom w:val="0"/>
          <w:divBdr>
            <w:top w:val="none" w:sz="0" w:space="0" w:color="auto"/>
            <w:left w:val="none" w:sz="0" w:space="0" w:color="auto"/>
            <w:bottom w:val="none" w:sz="0" w:space="0" w:color="auto"/>
            <w:right w:val="none" w:sz="0" w:space="0" w:color="auto"/>
          </w:divBdr>
        </w:div>
      </w:divsChild>
    </w:div>
    <w:div w:id="1816336048">
      <w:bodyDiv w:val="1"/>
      <w:marLeft w:val="0"/>
      <w:marRight w:val="0"/>
      <w:marTop w:val="0"/>
      <w:marBottom w:val="0"/>
      <w:divBdr>
        <w:top w:val="none" w:sz="0" w:space="0" w:color="auto"/>
        <w:left w:val="none" w:sz="0" w:space="0" w:color="auto"/>
        <w:bottom w:val="none" w:sz="0" w:space="0" w:color="auto"/>
        <w:right w:val="none" w:sz="0" w:space="0" w:color="auto"/>
      </w:divBdr>
    </w:div>
    <w:div w:id="20531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xqyV_AK0djhKLpPxkcT_BSbNkN39sUZK/ed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cs.google.com/document/d/1xqyV_AK0djhKLpPxkcT_BSbNkN39sUZK/edit" TargetMode="External"/><Relationship Id="rId17" Type="http://schemas.openxmlformats.org/officeDocument/2006/relationships/hyperlink" Target="http://www.worldbank.org/debar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nsilium.europa.eu/de/policies/eu-list-of-non-cooperative-jurisdictions/" TargetMode="External"/><Relationship Id="rId20" Type="http://schemas.openxmlformats.org/officeDocument/2006/relationships/hyperlink" Target="http://www.worldbank.org/debar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xqyV_AK0djhKLpPxkcT_BSbNkN39sUZK/ed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onsilium.europa.eu/de/policies/eu-list-of-non-cooperative-jurisdi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xqyV_AK0djhKLpPxkcT_BSbNkN39sUZK/edit"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4094F59AF5B43B1E56A76D8F64123" ma:contentTypeVersion="13" ma:contentTypeDescription="Create a new document." ma:contentTypeScope="" ma:versionID="11c549b4914ffafd0da8576ecfef1998">
  <xsd:schema xmlns:xsd="http://www.w3.org/2001/XMLSchema" xmlns:xs="http://www.w3.org/2001/XMLSchema" xmlns:p="http://schemas.microsoft.com/office/2006/metadata/properties" xmlns:ns3="38bb6c8c-9bc3-4c5e-b2b7-64c7d61663ca" xmlns:ns4="8f26eb67-1a50-4466-8c04-fac7c6a6d1bb" targetNamespace="http://schemas.microsoft.com/office/2006/metadata/properties" ma:root="true" ma:fieldsID="d9f24275619ce179061575fc3c31534e" ns3:_="" ns4:_="">
    <xsd:import namespace="38bb6c8c-9bc3-4c5e-b2b7-64c7d61663ca"/>
    <xsd:import namespace="8f26eb67-1a50-4466-8c04-fac7c6a6d1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6c8c-9bc3-4c5e-b2b7-64c7d6166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6eb67-1a50-4466-8c04-fac7c6a6d1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BA3F4-8FA0-419C-9AFA-E6054734A0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7D3A47-5D5F-4EA0-947D-208E58865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6c8c-9bc3-4c5e-b2b7-64c7d61663ca"/>
    <ds:schemaRef ds:uri="8f26eb67-1a50-4466-8c04-fac7c6a6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CD0A4-8450-47CD-AD06-7895C0CA80D2}">
  <ds:schemaRefs>
    <ds:schemaRef ds:uri="http://schemas.openxmlformats.org/officeDocument/2006/bibliography"/>
  </ds:schemaRefs>
</ds:datastoreItem>
</file>

<file path=customXml/itemProps4.xml><?xml version="1.0" encoding="utf-8"?>
<ds:datastoreItem xmlns:ds="http://schemas.openxmlformats.org/officeDocument/2006/customXml" ds:itemID="{13676AF8-7101-4AB9-9C2B-4AC6D857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5588</Words>
  <Characters>30734</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Begemann</dc:creator>
  <cp:keywords/>
  <dc:description/>
  <cp:lastModifiedBy>USUARIO</cp:lastModifiedBy>
  <cp:revision>23</cp:revision>
  <cp:lastPrinted>2025-08-18T17:45:00Z</cp:lastPrinted>
  <dcterms:created xsi:type="dcterms:W3CDTF">2026-03-17T23:34:00Z</dcterms:created>
  <dcterms:modified xsi:type="dcterms:W3CDTF">2026-07-20T19:43:00Z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0x01010080C4094F59AF5B43B1E56A76D8F64123</vt:lpwstr>
  </property>
</Properties>
</file>